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094D" w:rsidRPr="003C094D" w:rsidRDefault="003C094D" w:rsidP="003C094D">
      <w:pPr>
        <w:spacing w:after="0" w:line="240" w:lineRule="auto"/>
        <w:jc w:val="center"/>
        <w:rPr>
          <w:rFonts w:ascii="Arial" w:hAnsi="Arial" w:cs="Arial"/>
          <w:b/>
          <w:sz w:val="28"/>
        </w:rPr>
      </w:pPr>
      <w:bookmarkStart w:id="0" w:name="_GoBack"/>
      <w:bookmarkEnd w:id="0"/>
      <w:r w:rsidRPr="003C094D">
        <w:rPr>
          <w:rFonts w:ascii="Arial" w:hAnsi="Arial" w:cs="Arial"/>
          <w:b/>
          <w:sz w:val="28"/>
        </w:rPr>
        <w:t>Rechtliche Hinweise zur Nutzung der</w:t>
      </w:r>
    </w:p>
    <w:p w:rsidR="003C094D" w:rsidRPr="003C094D" w:rsidRDefault="003C094D" w:rsidP="003C094D">
      <w:pPr>
        <w:spacing w:after="0" w:line="240" w:lineRule="auto"/>
        <w:jc w:val="center"/>
        <w:rPr>
          <w:rFonts w:ascii="Arial" w:hAnsi="Arial" w:cs="Arial"/>
          <w:b/>
          <w:sz w:val="28"/>
        </w:rPr>
      </w:pPr>
      <w:r w:rsidRPr="003C094D">
        <w:rPr>
          <w:rFonts w:ascii="Arial" w:hAnsi="Arial" w:cs="Arial"/>
          <w:b/>
          <w:sz w:val="28"/>
        </w:rPr>
        <w:t>Allgemeinen Geschäftsbedingungen (AGB)</w:t>
      </w:r>
    </w:p>
    <w:p w:rsidR="003C094D" w:rsidRPr="003C094D" w:rsidRDefault="003C094D" w:rsidP="003C094D">
      <w:pPr>
        <w:spacing w:after="0" w:line="240" w:lineRule="auto"/>
        <w:jc w:val="center"/>
        <w:rPr>
          <w:rFonts w:ascii="Arial" w:hAnsi="Arial" w:cs="Arial"/>
          <w:b/>
          <w:sz w:val="28"/>
        </w:rPr>
      </w:pPr>
    </w:p>
    <w:p w:rsidR="003C094D" w:rsidRDefault="003E2F00" w:rsidP="003C094D">
      <w:pPr>
        <w:spacing w:after="0" w:line="240" w:lineRule="auto"/>
        <w:rPr>
          <w:rFonts w:ascii="Arial" w:hAnsi="Arial" w:cs="Arial"/>
          <w:sz w:val="24"/>
        </w:rPr>
      </w:pPr>
      <w:r>
        <w:rPr>
          <w:noProof/>
        </w:rPr>
        <mc:AlternateContent>
          <mc:Choice Requires="wps">
            <w:drawing>
              <wp:anchor distT="45720" distB="45720" distL="114300" distR="114300" simplePos="0" relativeHeight="251659264" behindDoc="0" locked="0" layoutInCell="1" allowOverlap="1" wp14:anchorId="1562D9EB" wp14:editId="0C4EBB0E">
                <wp:simplePos x="0" y="0"/>
                <wp:positionH relativeFrom="column">
                  <wp:posOffset>1035050</wp:posOffset>
                </wp:positionH>
                <wp:positionV relativeFrom="paragraph">
                  <wp:posOffset>121285</wp:posOffset>
                </wp:positionV>
                <wp:extent cx="3741420" cy="784860"/>
                <wp:effectExtent l="0" t="0" r="11430" b="1524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420" cy="784860"/>
                        </a:xfrm>
                        <a:prstGeom prst="rect">
                          <a:avLst/>
                        </a:prstGeom>
                        <a:solidFill>
                          <a:srgbClr val="FFFFFF"/>
                        </a:solidFill>
                        <a:ln w="9525">
                          <a:solidFill>
                            <a:srgbClr val="000000"/>
                          </a:solidFill>
                          <a:miter lim="800000"/>
                          <a:headEnd/>
                          <a:tailEnd/>
                        </a:ln>
                      </wps:spPr>
                      <wps:txbx>
                        <w:txbxContent>
                          <w:p w:rsidR="00F058B1" w:rsidRPr="003E2F00" w:rsidRDefault="00F058B1" w:rsidP="003E2F00">
                            <w:pPr>
                              <w:rPr>
                                <w:rFonts w:ascii="Arial" w:hAnsi="Arial" w:cs="Arial"/>
                              </w:rPr>
                            </w:pPr>
                            <w:r w:rsidRPr="003E2F00">
                              <w:rPr>
                                <w:rFonts w:ascii="Arial" w:hAnsi="Arial" w:cs="Arial"/>
                              </w:rPr>
                              <w:t>Dieses Deckblatt enthält nur Hinweise für den Verwender, es ist NICHT dem Kunden auszuhändigen und ist NICHT Bestandteil der AGB.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62D9EB" id="_x0000_t202" coordsize="21600,21600" o:spt="202" path="m,l,21600r21600,l21600,xe">
                <v:stroke joinstyle="miter"/>
                <v:path gradientshapeok="t" o:connecttype="rect"/>
              </v:shapetype>
              <v:shape id="Textfeld 2" o:spid="_x0000_s1026" type="#_x0000_t202" style="position:absolute;margin-left:81.5pt;margin-top:9.55pt;width:294.6pt;height:61.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">
                <v:textbox>
                  <w:txbxContent>
                    <w:p w:rsidR="00F058B1" w:rsidRPr="003E2F00" w:rsidRDefault="00F058B1" w:rsidP="003E2F00">
                      <w:pPr>
                        <w:rPr>
                          <w:rFonts w:ascii="Arial" w:hAnsi="Arial" w:cs="Arial"/>
                        </w:rPr>
                      </w:pPr>
                      <w:r w:rsidRPr="003E2F00">
                        <w:rPr>
                          <w:rFonts w:ascii="Arial" w:hAnsi="Arial" w:cs="Arial"/>
                        </w:rPr>
                        <w:t>Dieses Deckblatt enthält nur Hinweise für den Verwender, es ist NICHT dem Kunden auszuhändigen und ist NICHT Bestandteil der AGB.</w:t>
                      </w:r>
                    </w:p>
                  </w:txbxContent>
                </v:textbox>
                <w10:wrap type="square"/>
              </v:shape>
            </w:pict>
          </mc:Fallback>
        </mc:AlternateContent>
      </w:r>
    </w:p>
    <w:p w:rsidR="003E2F00" w:rsidRDefault="003E2F00" w:rsidP="003C094D">
      <w:pPr>
        <w:spacing w:after="0" w:line="240" w:lineRule="auto"/>
        <w:rPr>
          <w:rFonts w:ascii="Arial" w:hAnsi="Arial" w:cs="Arial"/>
          <w:sz w:val="24"/>
        </w:rPr>
      </w:pPr>
    </w:p>
    <w:p w:rsidR="003E2F00" w:rsidRDefault="003E2F00" w:rsidP="003C094D">
      <w:pPr>
        <w:spacing w:after="0" w:line="240" w:lineRule="auto"/>
        <w:rPr>
          <w:rFonts w:ascii="Arial" w:hAnsi="Arial" w:cs="Arial"/>
          <w:sz w:val="24"/>
        </w:rPr>
      </w:pPr>
    </w:p>
    <w:p w:rsidR="003E2F00" w:rsidRDefault="003E2F00" w:rsidP="003C094D">
      <w:pPr>
        <w:spacing w:after="0" w:line="240" w:lineRule="auto"/>
        <w:rPr>
          <w:rFonts w:ascii="Arial" w:hAnsi="Arial" w:cs="Arial"/>
          <w:sz w:val="24"/>
        </w:rPr>
      </w:pPr>
    </w:p>
    <w:p w:rsidR="003E2F00" w:rsidRDefault="003E2F00" w:rsidP="003C094D">
      <w:pPr>
        <w:spacing w:after="0" w:line="240" w:lineRule="auto"/>
        <w:rPr>
          <w:rFonts w:ascii="Arial" w:hAnsi="Arial" w:cs="Arial"/>
          <w:sz w:val="24"/>
        </w:rPr>
      </w:pPr>
    </w:p>
    <w:p w:rsidR="003E2F00" w:rsidRDefault="003E2F00" w:rsidP="003C094D">
      <w:pPr>
        <w:spacing w:after="0" w:line="240" w:lineRule="auto"/>
        <w:rPr>
          <w:rFonts w:ascii="Arial" w:hAnsi="Arial" w:cs="Arial"/>
          <w:sz w:val="24"/>
        </w:rPr>
      </w:pPr>
    </w:p>
    <w:p w:rsidR="003C094D" w:rsidRPr="003C094D" w:rsidRDefault="003C094D" w:rsidP="003C094D">
      <w:pPr>
        <w:spacing w:after="0" w:line="240" w:lineRule="auto"/>
        <w:jc w:val="both"/>
        <w:rPr>
          <w:rFonts w:ascii="Arial" w:hAnsi="Arial" w:cs="Arial"/>
          <w:sz w:val="24"/>
        </w:rPr>
      </w:pPr>
      <w:r w:rsidRPr="003C094D">
        <w:rPr>
          <w:rFonts w:ascii="Arial" w:hAnsi="Arial" w:cs="Arial"/>
          <w:sz w:val="24"/>
        </w:rPr>
        <w:t xml:space="preserve">Der Bundesverband Metall weist rein vorsorglich darauf hin, dass es sich naturgemäß nur um einen unverbindlichen Vorschlag für die </w:t>
      </w:r>
      <w:r w:rsidR="00BD1725">
        <w:rPr>
          <w:rFonts w:ascii="Arial" w:hAnsi="Arial" w:cs="Arial"/>
          <w:sz w:val="24"/>
        </w:rPr>
        <w:t>AGB</w:t>
      </w:r>
      <w:r w:rsidRPr="003C094D">
        <w:rPr>
          <w:rFonts w:ascii="Arial" w:hAnsi="Arial" w:cs="Arial"/>
          <w:sz w:val="24"/>
        </w:rPr>
        <w:t xml:space="preserve"> handelt, der </w:t>
      </w:r>
      <w:r w:rsidR="00BD1725">
        <w:rPr>
          <w:rFonts w:ascii="Arial" w:hAnsi="Arial" w:cs="Arial"/>
          <w:sz w:val="24"/>
        </w:rPr>
        <w:t xml:space="preserve">allerdings sehr wohl </w:t>
      </w:r>
      <w:r w:rsidRPr="003C094D">
        <w:rPr>
          <w:rFonts w:ascii="Arial" w:hAnsi="Arial" w:cs="Arial"/>
          <w:sz w:val="24"/>
        </w:rPr>
        <w:t>auf die besonderen Anforderungen seiner Metallbaubetriebe</w:t>
      </w:r>
      <w:r w:rsidR="00BD1725">
        <w:rPr>
          <w:rFonts w:ascii="Arial" w:hAnsi="Arial" w:cs="Arial"/>
          <w:sz w:val="24"/>
        </w:rPr>
        <w:t>/der Branche</w:t>
      </w:r>
      <w:r w:rsidRPr="003C094D">
        <w:rPr>
          <w:rFonts w:ascii="Arial" w:hAnsi="Arial" w:cs="Arial"/>
          <w:sz w:val="24"/>
        </w:rPr>
        <w:t xml:space="preserve"> zugeschnitten ist. </w:t>
      </w:r>
    </w:p>
    <w:p w:rsidR="003C094D" w:rsidRDefault="003C094D" w:rsidP="003C094D">
      <w:pPr>
        <w:spacing w:after="0" w:line="240" w:lineRule="auto"/>
        <w:jc w:val="both"/>
        <w:rPr>
          <w:rFonts w:ascii="Arial" w:hAnsi="Arial" w:cs="Arial"/>
          <w:sz w:val="24"/>
        </w:rPr>
      </w:pPr>
    </w:p>
    <w:p w:rsidR="003C094D" w:rsidRPr="003C094D" w:rsidRDefault="00BD1725" w:rsidP="003C094D">
      <w:pPr>
        <w:spacing w:after="0" w:line="240" w:lineRule="auto"/>
        <w:jc w:val="both"/>
        <w:rPr>
          <w:rFonts w:ascii="Arial" w:hAnsi="Arial" w:cs="Arial"/>
          <w:sz w:val="24"/>
        </w:rPr>
      </w:pPr>
      <w:r>
        <w:rPr>
          <w:rFonts w:ascii="Arial" w:hAnsi="Arial" w:cs="Arial"/>
          <w:sz w:val="24"/>
        </w:rPr>
        <w:t xml:space="preserve">Dementsprechend </w:t>
      </w:r>
      <w:r w:rsidR="003C094D" w:rsidRPr="003C094D">
        <w:rPr>
          <w:rFonts w:ascii="Arial" w:hAnsi="Arial" w:cs="Arial"/>
          <w:sz w:val="24"/>
        </w:rPr>
        <w:t xml:space="preserve">vermögen wir nicht zu beurteilen, ob </w:t>
      </w:r>
      <w:r>
        <w:rPr>
          <w:rFonts w:ascii="Arial" w:hAnsi="Arial" w:cs="Arial"/>
          <w:sz w:val="24"/>
        </w:rPr>
        <w:t xml:space="preserve">die AGB </w:t>
      </w:r>
      <w:r w:rsidR="003C094D" w:rsidRPr="003C094D">
        <w:rPr>
          <w:rFonts w:ascii="Arial" w:hAnsi="Arial" w:cs="Arial"/>
          <w:sz w:val="24"/>
        </w:rPr>
        <w:t xml:space="preserve">den individuellen Anforderungen eines jeden Betriebes </w:t>
      </w:r>
      <w:r>
        <w:rPr>
          <w:rFonts w:ascii="Arial" w:hAnsi="Arial" w:cs="Arial"/>
          <w:sz w:val="24"/>
        </w:rPr>
        <w:t xml:space="preserve">explizit </w:t>
      </w:r>
      <w:r w:rsidR="003C094D" w:rsidRPr="003C094D">
        <w:rPr>
          <w:rFonts w:ascii="Arial" w:hAnsi="Arial" w:cs="Arial"/>
          <w:sz w:val="24"/>
        </w:rPr>
        <w:t xml:space="preserve">gerecht </w:t>
      </w:r>
      <w:r>
        <w:rPr>
          <w:rFonts w:ascii="Arial" w:hAnsi="Arial" w:cs="Arial"/>
          <w:sz w:val="24"/>
        </w:rPr>
        <w:t xml:space="preserve">werden </w:t>
      </w:r>
      <w:r w:rsidR="003C094D" w:rsidRPr="003C094D">
        <w:rPr>
          <w:rFonts w:ascii="Arial" w:hAnsi="Arial" w:cs="Arial"/>
          <w:sz w:val="24"/>
        </w:rPr>
        <w:t xml:space="preserve">oder aber aufgrund von Besonderheiten in Ihrem Geschäftsfeld erweitert bzw. modifiziert werden </w:t>
      </w:r>
      <w:r>
        <w:rPr>
          <w:rFonts w:ascii="Arial" w:hAnsi="Arial" w:cs="Arial"/>
          <w:sz w:val="24"/>
        </w:rPr>
        <w:t>müssen</w:t>
      </w:r>
      <w:r w:rsidR="003C094D" w:rsidRPr="003C094D">
        <w:rPr>
          <w:rFonts w:ascii="Arial" w:hAnsi="Arial" w:cs="Arial"/>
          <w:sz w:val="24"/>
        </w:rPr>
        <w:t xml:space="preserve">. Dies zu überprüfen liegt in der ausschließlichen Verantwortung des jeweiligen Unternehmens. Eine rechtliche Beratung kann Ihre </w:t>
      </w:r>
      <w:r>
        <w:rPr>
          <w:rFonts w:ascii="Arial" w:hAnsi="Arial" w:cs="Arial"/>
          <w:sz w:val="24"/>
        </w:rPr>
        <w:t xml:space="preserve">etwaigen </w:t>
      </w:r>
      <w:r w:rsidR="003C094D" w:rsidRPr="003C094D">
        <w:rPr>
          <w:rFonts w:ascii="Arial" w:hAnsi="Arial" w:cs="Arial"/>
          <w:sz w:val="24"/>
        </w:rPr>
        <w:t xml:space="preserve">diesbezüglichen </w:t>
      </w:r>
      <w:r>
        <w:rPr>
          <w:rFonts w:ascii="Arial" w:hAnsi="Arial" w:cs="Arial"/>
          <w:sz w:val="24"/>
        </w:rPr>
        <w:t xml:space="preserve">speziellen </w:t>
      </w:r>
      <w:r w:rsidR="003C094D" w:rsidRPr="003C094D">
        <w:rPr>
          <w:rFonts w:ascii="Arial" w:hAnsi="Arial" w:cs="Arial"/>
          <w:sz w:val="24"/>
        </w:rPr>
        <w:t>Fragen beantworten und Ihnen Klarheit verschaffen.</w:t>
      </w:r>
    </w:p>
    <w:p w:rsidR="003C094D" w:rsidRDefault="003C094D" w:rsidP="003C094D">
      <w:pPr>
        <w:spacing w:after="0" w:line="240" w:lineRule="auto"/>
        <w:jc w:val="both"/>
        <w:rPr>
          <w:rFonts w:ascii="Arial" w:hAnsi="Arial" w:cs="Arial"/>
          <w:sz w:val="24"/>
        </w:rPr>
      </w:pPr>
    </w:p>
    <w:p w:rsidR="003C094D" w:rsidRPr="003C094D" w:rsidRDefault="003C094D" w:rsidP="003C094D">
      <w:pPr>
        <w:spacing w:after="0" w:line="240" w:lineRule="auto"/>
        <w:jc w:val="both"/>
        <w:rPr>
          <w:rFonts w:ascii="Arial" w:hAnsi="Arial" w:cs="Arial"/>
          <w:sz w:val="24"/>
        </w:rPr>
      </w:pPr>
      <w:r w:rsidRPr="003C094D">
        <w:rPr>
          <w:rFonts w:ascii="Arial" w:hAnsi="Arial" w:cs="Arial"/>
          <w:sz w:val="24"/>
        </w:rPr>
        <w:t>Der Verband kann jedenfalls keine Haftung dafür übernehmen, dass die auf den nachfolgenden Seiten als Vorschlag abgedruckten Allgemeinen Geschäftsbedingungen den individuellen Anforderungen Ihres Betriebes an solche entsprechen.</w:t>
      </w:r>
    </w:p>
    <w:p w:rsidR="003C094D" w:rsidRDefault="003C094D"/>
    <w:p w:rsidR="003C094D" w:rsidRPr="003C094D" w:rsidRDefault="003C094D" w:rsidP="003C094D">
      <w:pPr>
        <w:spacing w:after="0" w:line="240" w:lineRule="auto"/>
        <w:rPr>
          <w:rFonts w:ascii="Arial" w:hAnsi="Arial" w:cs="Arial"/>
          <w:sz w:val="24"/>
        </w:rPr>
      </w:pPr>
      <w:r w:rsidRPr="003C094D">
        <w:rPr>
          <w:rFonts w:ascii="Arial" w:hAnsi="Arial" w:cs="Arial"/>
          <w:sz w:val="24"/>
        </w:rPr>
        <w:t xml:space="preserve">Essen, im </w:t>
      </w:r>
      <w:r>
        <w:rPr>
          <w:rFonts w:ascii="Arial" w:hAnsi="Arial" w:cs="Arial"/>
          <w:sz w:val="24"/>
        </w:rPr>
        <w:t xml:space="preserve">Mai </w:t>
      </w:r>
      <w:r w:rsidRPr="003C094D">
        <w:rPr>
          <w:rFonts w:ascii="Arial" w:hAnsi="Arial" w:cs="Arial"/>
          <w:sz w:val="24"/>
        </w:rPr>
        <w:t>2017</w:t>
      </w:r>
    </w:p>
    <w:p w:rsidR="003C094D" w:rsidRPr="003C094D" w:rsidRDefault="003C094D" w:rsidP="003C094D">
      <w:pPr>
        <w:spacing w:after="0" w:line="240" w:lineRule="auto"/>
        <w:rPr>
          <w:rFonts w:ascii="Arial" w:hAnsi="Arial" w:cs="Arial"/>
          <w:sz w:val="24"/>
        </w:rPr>
      </w:pPr>
    </w:p>
    <w:p w:rsidR="003C094D" w:rsidRDefault="003C094D">
      <w:r>
        <w:br w:type="page"/>
      </w:r>
    </w:p>
    <w:p w:rsidR="00234A63" w:rsidRPr="00234A63" w:rsidRDefault="00234A63" w:rsidP="003C094D">
      <w:pPr>
        <w:spacing w:after="0" w:line="240" w:lineRule="auto"/>
        <w:jc w:val="center"/>
        <w:rPr>
          <w:rFonts w:ascii="Arial" w:hAnsi="Arial" w:cs="Arial"/>
          <w:b/>
          <w:sz w:val="28"/>
        </w:rPr>
      </w:pPr>
      <w:r w:rsidRPr="00234A63">
        <w:rPr>
          <w:rFonts w:ascii="Arial" w:hAnsi="Arial" w:cs="Arial"/>
          <w:b/>
          <w:sz w:val="28"/>
        </w:rPr>
        <w:lastRenderedPageBreak/>
        <w:t>Allgemeine Geschäftsbe</w:t>
      </w:r>
      <w:r w:rsidR="003C094D">
        <w:rPr>
          <w:rFonts w:ascii="Arial" w:hAnsi="Arial" w:cs="Arial"/>
          <w:b/>
          <w:sz w:val="28"/>
        </w:rPr>
        <w:t>dingungen für Metallbauarbeiten –</w:t>
      </w:r>
    </w:p>
    <w:p w:rsidR="0048156C" w:rsidRPr="00234A63" w:rsidRDefault="00234A63" w:rsidP="003C094D">
      <w:pPr>
        <w:spacing w:after="0" w:line="240" w:lineRule="auto"/>
        <w:jc w:val="center"/>
        <w:rPr>
          <w:rFonts w:ascii="Arial" w:hAnsi="Arial" w:cs="Arial"/>
          <w:b/>
          <w:sz w:val="28"/>
        </w:rPr>
      </w:pPr>
      <w:r w:rsidRPr="00234A63">
        <w:rPr>
          <w:rFonts w:ascii="Arial" w:hAnsi="Arial" w:cs="Arial"/>
          <w:b/>
          <w:sz w:val="28"/>
        </w:rPr>
        <w:t>Bereich Konstruktionstechnik</w:t>
      </w:r>
      <w:r w:rsidR="00582005">
        <w:rPr>
          <w:rFonts w:ascii="Arial" w:hAnsi="Arial" w:cs="Arial"/>
          <w:b/>
          <w:sz w:val="28"/>
        </w:rPr>
        <w:t xml:space="preserve"> (Stand: </w:t>
      </w:r>
      <w:r w:rsidR="00AE3E10">
        <w:rPr>
          <w:rFonts w:ascii="Arial" w:hAnsi="Arial" w:cs="Arial"/>
          <w:b/>
          <w:sz w:val="28"/>
        </w:rPr>
        <w:t xml:space="preserve">Mai </w:t>
      </w:r>
      <w:r w:rsidR="009B3511">
        <w:rPr>
          <w:rFonts w:ascii="Arial" w:hAnsi="Arial" w:cs="Arial"/>
          <w:b/>
          <w:sz w:val="28"/>
        </w:rPr>
        <w:t>2017</w:t>
      </w:r>
      <w:r w:rsidR="00582005">
        <w:rPr>
          <w:rFonts w:ascii="Arial" w:hAnsi="Arial" w:cs="Arial"/>
          <w:b/>
          <w:sz w:val="28"/>
        </w:rPr>
        <w:t>)</w:t>
      </w:r>
    </w:p>
    <w:p w:rsidR="00234A63" w:rsidRDefault="00234A63" w:rsidP="003C094D">
      <w:pPr>
        <w:spacing w:after="0" w:line="240" w:lineRule="auto"/>
        <w:jc w:val="center"/>
        <w:rPr>
          <w:rFonts w:ascii="Arial" w:hAnsi="Arial" w:cs="Arial"/>
          <w:sz w:val="24"/>
        </w:rPr>
      </w:pPr>
    </w:p>
    <w:p w:rsidR="003C094D" w:rsidRPr="00997560" w:rsidRDefault="003C094D" w:rsidP="003C094D">
      <w:pPr>
        <w:jc w:val="center"/>
        <w:rPr>
          <w:i/>
        </w:rPr>
      </w:pPr>
      <w:r w:rsidRPr="00997560">
        <w:rPr>
          <w:i/>
        </w:rPr>
        <w:t>(</w:t>
      </w:r>
      <w:r>
        <w:rPr>
          <w:i/>
        </w:rPr>
        <w:t>Vorschlag, individuell anzupassen</w:t>
      </w:r>
      <w:r w:rsidRPr="00997560">
        <w:rPr>
          <w:i/>
        </w:rPr>
        <w:t>)</w:t>
      </w:r>
    </w:p>
    <w:p w:rsidR="00234A63" w:rsidRDefault="00234A63" w:rsidP="00234A63">
      <w:pPr>
        <w:spacing w:after="0" w:line="240" w:lineRule="auto"/>
        <w:rPr>
          <w:rFonts w:ascii="Arial" w:hAnsi="Arial" w:cs="Arial"/>
          <w:sz w:val="24"/>
        </w:rPr>
      </w:pPr>
    </w:p>
    <w:p w:rsidR="00CD1ADA" w:rsidRDefault="00CD1ADA" w:rsidP="00234A63">
      <w:pPr>
        <w:spacing w:after="0" w:line="240" w:lineRule="auto"/>
        <w:rPr>
          <w:rFonts w:ascii="Arial" w:hAnsi="Arial" w:cs="Arial"/>
          <w:sz w:val="24"/>
        </w:rPr>
      </w:pPr>
    </w:p>
    <w:p w:rsidR="00234A63" w:rsidRDefault="00234A63" w:rsidP="001B79C9">
      <w:pPr>
        <w:spacing w:after="0" w:line="240" w:lineRule="auto"/>
        <w:jc w:val="center"/>
        <w:rPr>
          <w:rFonts w:ascii="Arial" w:hAnsi="Arial" w:cs="Arial"/>
          <w:b/>
          <w:sz w:val="24"/>
        </w:rPr>
      </w:pPr>
      <w:r w:rsidRPr="00022A92">
        <w:rPr>
          <w:rFonts w:ascii="Arial" w:hAnsi="Arial" w:cs="Arial"/>
          <w:b/>
          <w:sz w:val="24"/>
        </w:rPr>
        <w:t>§ 1</w:t>
      </w:r>
    </w:p>
    <w:p w:rsidR="001B79C9" w:rsidRPr="00022A92" w:rsidRDefault="001B79C9" w:rsidP="001B79C9">
      <w:pPr>
        <w:spacing w:after="0" w:line="240" w:lineRule="auto"/>
        <w:jc w:val="center"/>
        <w:rPr>
          <w:rFonts w:ascii="Arial" w:hAnsi="Arial" w:cs="Arial"/>
          <w:b/>
          <w:sz w:val="24"/>
        </w:rPr>
      </w:pPr>
    </w:p>
    <w:p w:rsidR="00234A63" w:rsidRPr="00022A92" w:rsidRDefault="004C65FB" w:rsidP="004C65FB">
      <w:pPr>
        <w:spacing w:after="0" w:line="240" w:lineRule="auto"/>
        <w:jc w:val="center"/>
        <w:rPr>
          <w:rFonts w:ascii="Arial" w:hAnsi="Arial" w:cs="Arial"/>
          <w:b/>
          <w:sz w:val="24"/>
        </w:rPr>
      </w:pPr>
      <w:r w:rsidRPr="00022A92">
        <w:rPr>
          <w:rFonts w:ascii="Arial" w:hAnsi="Arial" w:cs="Arial"/>
          <w:b/>
          <w:sz w:val="24"/>
        </w:rPr>
        <w:t>Geltung der Bedingungen</w:t>
      </w:r>
    </w:p>
    <w:p w:rsidR="004C65FB" w:rsidRDefault="004C65FB" w:rsidP="00234A63">
      <w:pPr>
        <w:spacing w:after="0" w:line="240" w:lineRule="auto"/>
        <w:rPr>
          <w:rFonts w:ascii="Arial" w:hAnsi="Arial" w:cs="Arial"/>
          <w:sz w:val="24"/>
        </w:rPr>
      </w:pPr>
    </w:p>
    <w:p w:rsidR="004C65FB" w:rsidRDefault="004C65FB" w:rsidP="003C094D">
      <w:pPr>
        <w:spacing w:after="0" w:line="240" w:lineRule="auto"/>
        <w:jc w:val="both"/>
        <w:rPr>
          <w:rFonts w:ascii="Arial" w:hAnsi="Arial" w:cs="Arial"/>
          <w:sz w:val="24"/>
        </w:rPr>
      </w:pPr>
      <w:r>
        <w:rPr>
          <w:rFonts w:ascii="Arial" w:hAnsi="Arial" w:cs="Arial"/>
          <w:sz w:val="24"/>
        </w:rPr>
        <w:t>Die Leistungen des Unternehmers erfolgen ausschließlich aufgrund dieser Geschäftsbedingungen. Gegenbestätigungen des Bestellers unter Hinweis auf seine Geschäfts- bzw. Einkaufsbedingungen wird hiermit widersprochen.</w:t>
      </w:r>
    </w:p>
    <w:p w:rsidR="004C65FB" w:rsidRDefault="004C65FB" w:rsidP="00234A63">
      <w:pPr>
        <w:spacing w:after="0" w:line="240" w:lineRule="auto"/>
        <w:rPr>
          <w:rFonts w:ascii="Arial" w:hAnsi="Arial" w:cs="Arial"/>
          <w:sz w:val="24"/>
        </w:rPr>
      </w:pPr>
    </w:p>
    <w:p w:rsidR="004C65FB" w:rsidRPr="00022A92" w:rsidRDefault="004C65FB" w:rsidP="00234A63">
      <w:pPr>
        <w:spacing w:after="0" w:line="240" w:lineRule="auto"/>
        <w:rPr>
          <w:rFonts w:ascii="Arial" w:hAnsi="Arial" w:cs="Arial"/>
          <w:b/>
          <w:sz w:val="24"/>
        </w:rPr>
      </w:pPr>
    </w:p>
    <w:p w:rsidR="004C65FB" w:rsidRPr="00022A92" w:rsidRDefault="004C65FB" w:rsidP="004C65FB">
      <w:pPr>
        <w:spacing w:after="0" w:line="240" w:lineRule="auto"/>
        <w:jc w:val="center"/>
        <w:rPr>
          <w:rFonts w:ascii="Arial" w:hAnsi="Arial" w:cs="Arial"/>
          <w:b/>
          <w:sz w:val="24"/>
        </w:rPr>
      </w:pPr>
      <w:r w:rsidRPr="00022A92">
        <w:rPr>
          <w:rFonts w:ascii="Arial" w:hAnsi="Arial" w:cs="Arial"/>
          <w:b/>
          <w:sz w:val="24"/>
        </w:rPr>
        <w:t>§ 2</w:t>
      </w:r>
    </w:p>
    <w:p w:rsidR="004C65FB" w:rsidRPr="00022A92" w:rsidRDefault="004C65FB" w:rsidP="004C65FB">
      <w:pPr>
        <w:spacing w:after="0" w:line="240" w:lineRule="auto"/>
        <w:jc w:val="center"/>
        <w:rPr>
          <w:rFonts w:ascii="Arial" w:hAnsi="Arial" w:cs="Arial"/>
          <w:b/>
          <w:sz w:val="24"/>
        </w:rPr>
      </w:pPr>
    </w:p>
    <w:p w:rsidR="004C65FB" w:rsidRPr="00022A92" w:rsidRDefault="004C65FB" w:rsidP="004C65FB">
      <w:pPr>
        <w:spacing w:after="0" w:line="240" w:lineRule="auto"/>
        <w:jc w:val="center"/>
        <w:rPr>
          <w:rFonts w:ascii="Arial" w:hAnsi="Arial" w:cs="Arial"/>
          <w:b/>
          <w:sz w:val="24"/>
        </w:rPr>
      </w:pPr>
      <w:r w:rsidRPr="00022A92">
        <w:rPr>
          <w:rFonts w:ascii="Arial" w:hAnsi="Arial" w:cs="Arial"/>
          <w:b/>
          <w:sz w:val="24"/>
        </w:rPr>
        <w:t>Leistung / Leistungsänderung und zusätzliche Leistung</w:t>
      </w:r>
    </w:p>
    <w:p w:rsidR="004C65FB" w:rsidRDefault="004C65FB" w:rsidP="00582005">
      <w:pPr>
        <w:spacing w:after="0" w:line="240" w:lineRule="auto"/>
        <w:ind w:left="567" w:hanging="567"/>
        <w:jc w:val="center"/>
        <w:rPr>
          <w:rFonts w:ascii="Arial" w:hAnsi="Arial" w:cs="Arial"/>
          <w:sz w:val="24"/>
        </w:rPr>
      </w:pPr>
    </w:p>
    <w:p w:rsidR="004C65FB" w:rsidRPr="00AE3E10" w:rsidRDefault="00932756" w:rsidP="00582005">
      <w:pPr>
        <w:pStyle w:val="Listenabsatz"/>
        <w:numPr>
          <w:ilvl w:val="0"/>
          <w:numId w:val="2"/>
        </w:numPr>
        <w:spacing w:after="0" w:line="240" w:lineRule="auto"/>
        <w:ind w:left="567" w:hanging="567"/>
        <w:rPr>
          <w:rFonts w:ascii="Arial" w:hAnsi="Arial" w:cs="Arial"/>
          <w:sz w:val="24"/>
        </w:rPr>
      </w:pPr>
      <w:r w:rsidRPr="00AE3E10">
        <w:rPr>
          <w:rFonts w:ascii="Arial" w:hAnsi="Arial" w:cs="Arial"/>
          <w:sz w:val="24"/>
        </w:rPr>
        <w:t xml:space="preserve">Wird der Unternehmer </w:t>
      </w:r>
      <w:r w:rsidR="004C65FB" w:rsidRPr="00AE3E10">
        <w:rPr>
          <w:rFonts w:ascii="Arial" w:hAnsi="Arial" w:cs="Arial"/>
          <w:sz w:val="24"/>
        </w:rPr>
        <w:t xml:space="preserve">bezüglich einzubauendem Material nicht selbst beliefert, obwohl </w:t>
      </w:r>
      <w:r w:rsidRPr="00AE3E10">
        <w:rPr>
          <w:rFonts w:ascii="Arial" w:hAnsi="Arial" w:cs="Arial"/>
          <w:sz w:val="24"/>
        </w:rPr>
        <w:t xml:space="preserve">er </w:t>
      </w:r>
      <w:r w:rsidR="004C65FB" w:rsidRPr="00AE3E10">
        <w:rPr>
          <w:rFonts w:ascii="Arial" w:hAnsi="Arial" w:cs="Arial"/>
          <w:sz w:val="24"/>
        </w:rPr>
        <w:t>bei zuverlässigen Lieferanten deckungsgle</w:t>
      </w:r>
      <w:r w:rsidRPr="00AE3E10">
        <w:rPr>
          <w:rFonts w:ascii="Arial" w:hAnsi="Arial" w:cs="Arial"/>
          <w:sz w:val="24"/>
        </w:rPr>
        <w:t>iche Bestellungen aufgegeben hat</w:t>
      </w:r>
      <w:r w:rsidR="004C65FB" w:rsidRPr="00AE3E10">
        <w:rPr>
          <w:rFonts w:ascii="Arial" w:hAnsi="Arial" w:cs="Arial"/>
          <w:sz w:val="24"/>
        </w:rPr>
        <w:t xml:space="preserve">, </w:t>
      </w:r>
      <w:r w:rsidRPr="00AE3E10">
        <w:rPr>
          <w:rFonts w:ascii="Arial" w:hAnsi="Arial" w:cs="Arial"/>
          <w:sz w:val="24"/>
        </w:rPr>
        <w:t xml:space="preserve">wird er </w:t>
      </w:r>
      <w:r w:rsidR="004C65FB" w:rsidRPr="00AE3E10">
        <w:rPr>
          <w:rFonts w:ascii="Arial" w:hAnsi="Arial" w:cs="Arial"/>
          <w:sz w:val="24"/>
        </w:rPr>
        <w:t xml:space="preserve">von unserer Leistungspflicht frei und </w:t>
      </w:r>
      <w:r w:rsidRPr="00AE3E10">
        <w:rPr>
          <w:rFonts w:ascii="Arial" w:hAnsi="Arial" w:cs="Arial"/>
          <w:sz w:val="24"/>
        </w:rPr>
        <w:t xml:space="preserve">kann </w:t>
      </w:r>
      <w:r w:rsidR="004C65FB" w:rsidRPr="00AE3E10">
        <w:rPr>
          <w:rFonts w:ascii="Arial" w:hAnsi="Arial" w:cs="Arial"/>
          <w:sz w:val="24"/>
        </w:rPr>
        <w:t xml:space="preserve">vom Vertrag zurücktreten. </w:t>
      </w:r>
    </w:p>
    <w:p w:rsidR="004C65FB" w:rsidRDefault="004C65FB" w:rsidP="00582005">
      <w:pPr>
        <w:spacing w:after="0" w:line="240" w:lineRule="auto"/>
        <w:ind w:left="567" w:hanging="567"/>
        <w:rPr>
          <w:rFonts w:ascii="Arial" w:hAnsi="Arial" w:cs="Arial"/>
          <w:sz w:val="24"/>
        </w:rPr>
      </w:pPr>
    </w:p>
    <w:p w:rsidR="004C65FB" w:rsidRPr="00582005" w:rsidRDefault="004C65FB" w:rsidP="00582005">
      <w:pPr>
        <w:pStyle w:val="Listenabsatz"/>
        <w:numPr>
          <w:ilvl w:val="0"/>
          <w:numId w:val="2"/>
        </w:numPr>
        <w:spacing w:after="0" w:line="240" w:lineRule="auto"/>
        <w:ind w:left="567" w:hanging="567"/>
        <w:rPr>
          <w:rFonts w:ascii="Arial" w:hAnsi="Arial" w:cs="Arial"/>
          <w:sz w:val="24"/>
        </w:rPr>
      </w:pPr>
      <w:r w:rsidRPr="00582005">
        <w:rPr>
          <w:rFonts w:ascii="Arial" w:hAnsi="Arial" w:cs="Arial"/>
          <w:sz w:val="24"/>
        </w:rPr>
        <w:t>Der Unternehmer ist verpflichtet, den Besteller über die Verfügbarkeit von einzubauendem Material unverzüglich zu unterrichten u</w:t>
      </w:r>
      <w:r w:rsidR="00582005" w:rsidRPr="00582005">
        <w:rPr>
          <w:rFonts w:ascii="Arial" w:hAnsi="Arial" w:cs="Arial"/>
          <w:sz w:val="24"/>
        </w:rPr>
        <w:t>nd wird</w:t>
      </w:r>
      <w:r w:rsidRPr="00582005">
        <w:rPr>
          <w:rFonts w:ascii="Arial" w:hAnsi="Arial" w:cs="Arial"/>
          <w:sz w:val="24"/>
        </w:rPr>
        <w:t xml:space="preserve"> jede schon erbrachte Gegenleistung des Bestellers unverzüglich erstatten.</w:t>
      </w:r>
    </w:p>
    <w:p w:rsidR="004C65FB" w:rsidRDefault="004C65FB" w:rsidP="00582005">
      <w:pPr>
        <w:spacing w:after="0" w:line="240" w:lineRule="auto"/>
        <w:ind w:left="567" w:hanging="567"/>
        <w:rPr>
          <w:rFonts w:ascii="Arial" w:hAnsi="Arial" w:cs="Arial"/>
          <w:sz w:val="24"/>
        </w:rPr>
      </w:pPr>
    </w:p>
    <w:p w:rsidR="004C65FB" w:rsidRPr="00582005" w:rsidRDefault="004C65FB" w:rsidP="00582005">
      <w:pPr>
        <w:pStyle w:val="Listenabsatz"/>
        <w:numPr>
          <w:ilvl w:val="0"/>
          <w:numId w:val="2"/>
        </w:numPr>
        <w:spacing w:after="0" w:line="240" w:lineRule="auto"/>
        <w:ind w:left="567" w:hanging="567"/>
        <w:rPr>
          <w:rFonts w:ascii="Arial" w:hAnsi="Arial" w:cs="Arial"/>
          <w:sz w:val="24"/>
        </w:rPr>
      </w:pPr>
      <w:r w:rsidRPr="00582005">
        <w:rPr>
          <w:rFonts w:ascii="Arial" w:hAnsi="Arial" w:cs="Arial"/>
          <w:sz w:val="24"/>
        </w:rPr>
        <w:t xml:space="preserve">Nicht </w:t>
      </w:r>
      <w:r w:rsidR="00CD1ADA">
        <w:rPr>
          <w:rFonts w:ascii="Arial" w:hAnsi="Arial" w:cs="Arial"/>
          <w:sz w:val="24"/>
        </w:rPr>
        <w:t>zum Umfang der Leistungen gehören</w:t>
      </w:r>
      <w:r w:rsidRPr="00582005">
        <w:rPr>
          <w:rFonts w:ascii="Arial" w:hAnsi="Arial" w:cs="Arial"/>
          <w:sz w:val="24"/>
        </w:rPr>
        <w:t xml:space="preserve"> die Erstellung und Lieferung einer Statik sowie Werkstattpläne und Zeichnungen.</w:t>
      </w:r>
      <w:r w:rsidR="00582005">
        <w:rPr>
          <w:rFonts w:ascii="Arial" w:hAnsi="Arial" w:cs="Arial"/>
          <w:sz w:val="24"/>
        </w:rPr>
        <w:br/>
      </w:r>
      <w:r w:rsidR="00582005">
        <w:rPr>
          <w:rFonts w:ascii="Arial" w:hAnsi="Arial" w:cs="Arial"/>
          <w:sz w:val="24"/>
        </w:rPr>
        <w:br/>
      </w:r>
      <w:r w:rsidRPr="00582005">
        <w:rPr>
          <w:rFonts w:ascii="Arial" w:hAnsi="Arial" w:cs="Arial"/>
          <w:sz w:val="24"/>
        </w:rPr>
        <w:t>Werden solche</w:t>
      </w:r>
      <w:r w:rsidR="00582005" w:rsidRPr="00582005">
        <w:rPr>
          <w:rFonts w:ascii="Arial" w:hAnsi="Arial" w:cs="Arial"/>
          <w:sz w:val="24"/>
        </w:rPr>
        <w:t xml:space="preserve"> Unterlagen</w:t>
      </w:r>
      <w:r w:rsidRPr="00582005">
        <w:rPr>
          <w:rFonts w:ascii="Arial" w:hAnsi="Arial" w:cs="Arial"/>
          <w:sz w:val="24"/>
        </w:rPr>
        <w:t xml:space="preserve"> vom Besteller verlangt, sind diese gesondert zu vergüten.</w:t>
      </w:r>
    </w:p>
    <w:p w:rsidR="00582005" w:rsidRDefault="00582005" w:rsidP="00582005">
      <w:pPr>
        <w:spacing w:after="0" w:line="240" w:lineRule="auto"/>
        <w:ind w:left="567" w:hanging="567"/>
        <w:rPr>
          <w:rFonts w:ascii="Arial" w:hAnsi="Arial" w:cs="Arial"/>
          <w:sz w:val="24"/>
        </w:rPr>
      </w:pPr>
    </w:p>
    <w:p w:rsidR="00582005" w:rsidRPr="00582005" w:rsidRDefault="00582005" w:rsidP="00582005">
      <w:pPr>
        <w:pStyle w:val="Listenabsatz"/>
        <w:numPr>
          <w:ilvl w:val="0"/>
          <w:numId w:val="2"/>
        </w:numPr>
        <w:spacing w:after="0" w:line="240" w:lineRule="auto"/>
        <w:ind w:left="567" w:hanging="567"/>
        <w:rPr>
          <w:rFonts w:ascii="Arial" w:hAnsi="Arial" w:cs="Arial"/>
          <w:sz w:val="24"/>
        </w:rPr>
      </w:pPr>
      <w:r w:rsidRPr="00582005">
        <w:rPr>
          <w:rFonts w:ascii="Arial" w:hAnsi="Arial" w:cs="Arial"/>
          <w:sz w:val="24"/>
        </w:rPr>
        <w:t>Behördliche und sonstige Genehmigungen sind vom Besteller auf eigene Kosten zu beschaffen und dem Unternehmer rechtzeitig zur Verfügung zu stellen.</w:t>
      </w:r>
    </w:p>
    <w:p w:rsidR="00524E3C" w:rsidRDefault="00524E3C" w:rsidP="004C65FB">
      <w:pPr>
        <w:spacing w:after="0" w:line="240" w:lineRule="auto"/>
        <w:rPr>
          <w:rFonts w:ascii="Arial" w:hAnsi="Arial" w:cs="Arial"/>
          <w:sz w:val="24"/>
        </w:rPr>
      </w:pPr>
    </w:p>
    <w:p w:rsidR="003C094D" w:rsidRDefault="003C094D" w:rsidP="004C65FB">
      <w:pPr>
        <w:spacing w:after="0" w:line="240" w:lineRule="auto"/>
        <w:rPr>
          <w:rFonts w:ascii="Arial" w:hAnsi="Arial" w:cs="Arial"/>
          <w:sz w:val="24"/>
        </w:rPr>
      </w:pPr>
    </w:p>
    <w:p w:rsidR="00516349" w:rsidRPr="00022A92" w:rsidRDefault="00516349" w:rsidP="00516349">
      <w:pPr>
        <w:spacing w:after="0" w:line="240" w:lineRule="auto"/>
        <w:jc w:val="center"/>
        <w:rPr>
          <w:rFonts w:ascii="Arial" w:hAnsi="Arial" w:cs="Arial"/>
          <w:b/>
          <w:sz w:val="24"/>
        </w:rPr>
      </w:pPr>
      <w:r w:rsidRPr="00022A92">
        <w:rPr>
          <w:rFonts w:ascii="Arial" w:hAnsi="Arial" w:cs="Arial"/>
          <w:b/>
          <w:sz w:val="24"/>
        </w:rPr>
        <w:t xml:space="preserve">§ </w:t>
      </w:r>
      <w:r w:rsidR="00F06C7A">
        <w:rPr>
          <w:rFonts w:ascii="Arial" w:hAnsi="Arial" w:cs="Arial"/>
          <w:b/>
          <w:sz w:val="24"/>
        </w:rPr>
        <w:t>3</w:t>
      </w:r>
    </w:p>
    <w:p w:rsidR="00516349" w:rsidRPr="00022A92" w:rsidRDefault="00516349" w:rsidP="00516349">
      <w:pPr>
        <w:spacing w:after="0" w:line="240" w:lineRule="auto"/>
        <w:jc w:val="center"/>
        <w:rPr>
          <w:rFonts w:ascii="Arial" w:hAnsi="Arial" w:cs="Arial"/>
          <w:b/>
          <w:sz w:val="24"/>
        </w:rPr>
      </w:pPr>
    </w:p>
    <w:p w:rsidR="00516349" w:rsidRPr="00022A92" w:rsidRDefault="00516349" w:rsidP="00516349">
      <w:pPr>
        <w:spacing w:after="0" w:line="240" w:lineRule="auto"/>
        <w:jc w:val="center"/>
        <w:rPr>
          <w:rFonts w:ascii="Arial" w:hAnsi="Arial" w:cs="Arial"/>
          <w:b/>
          <w:sz w:val="24"/>
        </w:rPr>
      </w:pPr>
      <w:r w:rsidRPr="00022A92">
        <w:rPr>
          <w:rFonts w:ascii="Arial" w:hAnsi="Arial" w:cs="Arial"/>
          <w:b/>
          <w:sz w:val="24"/>
        </w:rPr>
        <w:t>Gewährleistung</w:t>
      </w:r>
      <w:r w:rsidR="00C2367C">
        <w:rPr>
          <w:rFonts w:ascii="Arial" w:hAnsi="Arial" w:cs="Arial"/>
          <w:b/>
          <w:sz w:val="24"/>
        </w:rPr>
        <w:t>/M</w:t>
      </w:r>
      <w:r w:rsidR="00717457">
        <w:rPr>
          <w:rFonts w:ascii="Arial" w:hAnsi="Arial" w:cs="Arial"/>
          <w:b/>
          <w:sz w:val="24"/>
        </w:rPr>
        <w:t>ä</w:t>
      </w:r>
      <w:r w:rsidR="00C2367C">
        <w:rPr>
          <w:rFonts w:ascii="Arial" w:hAnsi="Arial" w:cs="Arial"/>
          <w:b/>
          <w:sz w:val="24"/>
        </w:rPr>
        <w:t>ngelrechte</w:t>
      </w:r>
    </w:p>
    <w:p w:rsidR="00516349" w:rsidRDefault="00516349" w:rsidP="00234A63">
      <w:pPr>
        <w:spacing w:after="0" w:line="240" w:lineRule="auto"/>
        <w:rPr>
          <w:rFonts w:ascii="Arial" w:hAnsi="Arial" w:cs="Arial"/>
          <w:sz w:val="24"/>
        </w:rPr>
      </w:pPr>
    </w:p>
    <w:p w:rsidR="00E5066B" w:rsidRDefault="00516349" w:rsidP="00E5066B">
      <w:pPr>
        <w:pStyle w:val="Listenabsatz"/>
        <w:numPr>
          <w:ilvl w:val="0"/>
          <w:numId w:val="6"/>
        </w:numPr>
        <w:spacing w:after="0" w:line="240" w:lineRule="auto"/>
        <w:ind w:left="567" w:hanging="567"/>
        <w:rPr>
          <w:rFonts w:ascii="Arial" w:hAnsi="Arial" w:cs="Arial"/>
          <w:sz w:val="24"/>
        </w:rPr>
      </w:pPr>
      <w:r w:rsidRPr="00E5066B">
        <w:rPr>
          <w:rFonts w:ascii="Arial" w:hAnsi="Arial" w:cs="Arial"/>
          <w:sz w:val="24"/>
        </w:rPr>
        <w:t>Ist die vom Unternehmer erbrachte Leistung oder der erstellte Gegenstand mangelhaft und / oder es fehlen z</w:t>
      </w:r>
      <w:r w:rsidR="00CD1ADA">
        <w:rPr>
          <w:rFonts w:ascii="Arial" w:hAnsi="Arial" w:cs="Arial"/>
          <w:sz w:val="24"/>
        </w:rPr>
        <w:t>ugesicherte Eigenschaften und/</w:t>
      </w:r>
      <w:r w:rsidRPr="00E5066B">
        <w:rPr>
          <w:rFonts w:ascii="Arial" w:hAnsi="Arial" w:cs="Arial"/>
          <w:sz w:val="24"/>
        </w:rPr>
        <w:t xml:space="preserve">oder es tritt innerhalb der Gewährleistungsfrist eine Schadhaftigkeit durch Fabrikations- </w:t>
      </w:r>
      <w:r w:rsidR="00717457">
        <w:rPr>
          <w:rFonts w:ascii="Arial" w:hAnsi="Arial" w:cs="Arial"/>
          <w:sz w:val="24"/>
        </w:rPr>
        <w:br/>
      </w:r>
      <w:r w:rsidRPr="00E5066B">
        <w:rPr>
          <w:rFonts w:ascii="Arial" w:hAnsi="Arial" w:cs="Arial"/>
          <w:sz w:val="24"/>
        </w:rPr>
        <w:t xml:space="preserve">oder Materialmängel ein, darf der Unternehmer nach seiner Wahl und unter Ausschluss sonstiger Gewährleistungsansprüche des Bestellers Ersatz liefern </w:t>
      </w:r>
      <w:r w:rsidRPr="00E5066B">
        <w:rPr>
          <w:rFonts w:ascii="Arial" w:hAnsi="Arial" w:cs="Arial"/>
          <w:sz w:val="24"/>
        </w:rPr>
        <w:lastRenderedPageBreak/>
        <w:t>oder nachbessern. Mehrfache Nachbesserungen sind zulässig.</w:t>
      </w:r>
      <w:r w:rsidR="00E5066B">
        <w:rPr>
          <w:rFonts w:ascii="Arial" w:hAnsi="Arial" w:cs="Arial"/>
          <w:sz w:val="24"/>
        </w:rPr>
        <w:br/>
      </w:r>
    </w:p>
    <w:p w:rsidR="00E5066B" w:rsidRDefault="00E5066B" w:rsidP="00E5066B">
      <w:pPr>
        <w:pStyle w:val="Listenabsatz"/>
        <w:numPr>
          <w:ilvl w:val="0"/>
          <w:numId w:val="6"/>
        </w:numPr>
        <w:spacing w:after="0" w:line="240" w:lineRule="auto"/>
        <w:ind w:left="567" w:hanging="567"/>
        <w:rPr>
          <w:rFonts w:ascii="Arial" w:hAnsi="Arial" w:cs="Arial"/>
          <w:sz w:val="24"/>
        </w:rPr>
      </w:pPr>
      <w:r w:rsidRPr="00E5066B">
        <w:rPr>
          <w:rFonts w:ascii="Arial" w:hAnsi="Arial" w:cs="Arial"/>
          <w:sz w:val="24"/>
        </w:rPr>
        <w:t>Die mangelhafte Leistung und Gegenstände sind in dem Zustand, in dem sie sich im Zeitpunkt der Feststellung des Mangels befinden, zur Besichtigung durch den Unternehmer bereit zu halten.</w:t>
      </w:r>
      <w:r w:rsidRPr="00E5066B">
        <w:rPr>
          <w:rFonts w:ascii="Arial" w:hAnsi="Arial" w:cs="Arial"/>
          <w:sz w:val="24"/>
        </w:rPr>
        <w:br/>
      </w:r>
    </w:p>
    <w:p w:rsidR="00E5066B" w:rsidRPr="00E5066B" w:rsidRDefault="00E5066B" w:rsidP="00E5066B">
      <w:pPr>
        <w:pStyle w:val="Listenabsatz"/>
        <w:numPr>
          <w:ilvl w:val="0"/>
          <w:numId w:val="6"/>
        </w:numPr>
        <w:spacing w:after="0" w:line="240" w:lineRule="auto"/>
        <w:ind w:left="567" w:hanging="567"/>
        <w:rPr>
          <w:rFonts w:ascii="Arial" w:hAnsi="Arial" w:cs="Arial"/>
          <w:sz w:val="24"/>
        </w:rPr>
      </w:pPr>
      <w:r w:rsidRPr="00E5066B">
        <w:rPr>
          <w:rFonts w:ascii="Arial" w:hAnsi="Arial" w:cs="Arial"/>
          <w:sz w:val="24"/>
        </w:rPr>
        <w:t>Werden Betriebs- oder Wartungsanweisungen des Unternehmers nicht befolgt, Änderungen an den Produkten vorgenommen, Teile ausgewechselt oder für das Werk nicht geeignete Materialien verwendet, so entfällt jede Gewährleistung, wenn der Besteller eine entsprechend substantiierte Behauptung, dass erst einer dieser Umstände den Mangel herbeigeführt hat, nicht widerlegt.</w:t>
      </w:r>
      <w:r w:rsidRPr="00E5066B">
        <w:rPr>
          <w:rFonts w:ascii="Arial" w:hAnsi="Arial" w:cs="Arial"/>
          <w:sz w:val="24"/>
        </w:rPr>
        <w:br/>
      </w:r>
    </w:p>
    <w:p w:rsidR="00C2367C" w:rsidRPr="003C094D" w:rsidRDefault="00E5066B" w:rsidP="00E5066B">
      <w:pPr>
        <w:pStyle w:val="Listenabsatz"/>
        <w:numPr>
          <w:ilvl w:val="0"/>
          <w:numId w:val="6"/>
        </w:numPr>
        <w:spacing w:after="0" w:line="240" w:lineRule="auto"/>
        <w:ind w:left="567" w:hanging="567"/>
        <w:rPr>
          <w:rFonts w:ascii="Arial" w:hAnsi="Arial" w:cs="Arial"/>
          <w:sz w:val="24"/>
        </w:rPr>
      </w:pPr>
      <w:r w:rsidRPr="003C094D">
        <w:rPr>
          <w:rFonts w:ascii="Arial" w:hAnsi="Arial" w:cs="Arial"/>
          <w:sz w:val="24"/>
        </w:rPr>
        <w:t xml:space="preserve">Eine Haftung für normale Abnutzung oder Verschleiß ist ausgeschlossen. </w:t>
      </w:r>
      <w:r w:rsidR="00F06C7A" w:rsidRPr="003C094D">
        <w:rPr>
          <w:rFonts w:ascii="Arial" w:hAnsi="Arial" w:cs="Arial"/>
          <w:sz w:val="24"/>
        </w:rPr>
        <w:br/>
      </w:r>
    </w:p>
    <w:p w:rsidR="00CB5310" w:rsidRDefault="00F06C7A" w:rsidP="00CB5310">
      <w:pPr>
        <w:pStyle w:val="Listenabsatz"/>
        <w:numPr>
          <w:ilvl w:val="0"/>
          <w:numId w:val="6"/>
        </w:numPr>
        <w:spacing w:after="0" w:line="240" w:lineRule="auto"/>
        <w:ind w:left="567" w:hanging="567"/>
        <w:rPr>
          <w:rFonts w:ascii="Arial" w:hAnsi="Arial" w:cs="Arial"/>
          <w:sz w:val="24"/>
        </w:rPr>
      </w:pPr>
      <w:r w:rsidRPr="003C094D">
        <w:rPr>
          <w:rFonts w:ascii="Arial" w:hAnsi="Arial" w:cs="Arial"/>
          <w:sz w:val="24"/>
        </w:rPr>
        <w:t>Bei Abschlu</w:t>
      </w:r>
      <w:r w:rsidR="00AE3E10" w:rsidRPr="003C094D">
        <w:rPr>
          <w:rFonts w:ascii="Arial" w:hAnsi="Arial" w:cs="Arial"/>
          <w:sz w:val="24"/>
        </w:rPr>
        <w:t>ss eines Werkvertrag</w:t>
      </w:r>
      <w:r w:rsidRPr="003C094D">
        <w:rPr>
          <w:rFonts w:ascii="Arial" w:hAnsi="Arial" w:cs="Arial"/>
          <w:sz w:val="24"/>
        </w:rPr>
        <w:t>s für Reparatur-, Ausbesserungs-, Instandhaltungs-, Einbau-, Erneuerungs- oder Umbauarbeiten an einem bereits errichteten Bauwerk</w:t>
      </w:r>
      <w:r w:rsidR="00524FFA" w:rsidRPr="003C094D">
        <w:rPr>
          <w:rFonts w:ascii="Arial" w:hAnsi="Arial" w:cs="Arial"/>
          <w:sz w:val="24"/>
        </w:rPr>
        <w:t>, wenn die Arbeiten nach Art und Umfang keine wesentliche Bedeutung für Konstruktion, Bestand, Erhaltung oder Benutzbarkeit des Geb</w:t>
      </w:r>
      <w:r w:rsidR="00AE3E10" w:rsidRPr="003C094D">
        <w:rPr>
          <w:rFonts w:ascii="Arial" w:hAnsi="Arial" w:cs="Arial"/>
          <w:sz w:val="24"/>
        </w:rPr>
        <w:t>äudes haben</w:t>
      </w:r>
      <w:r w:rsidR="007C26C3" w:rsidRPr="003C094D">
        <w:rPr>
          <w:rFonts w:ascii="Arial" w:hAnsi="Arial" w:cs="Arial"/>
          <w:sz w:val="24"/>
        </w:rPr>
        <w:t>, verjähren die Mängelansprüche des Bestellers in einem Jahr ab Abnahme.</w:t>
      </w:r>
      <w:r w:rsidR="00524FFA" w:rsidRPr="003C094D">
        <w:rPr>
          <w:rFonts w:ascii="Arial" w:hAnsi="Arial" w:cs="Arial"/>
          <w:sz w:val="24"/>
        </w:rPr>
        <w:t xml:space="preserve"> </w:t>
      </w:r>
    </w:p>
    <w:p w:rsidR="00CB5310" w:rsidRDefault="00CB5310" w:rsidP="00CB5310">
      <w:pPr>
        <w:pStyle w:val="Listenabsatz"/>
        <w:spacing w:after="0" w:line="240" w:lineRule="auto"/>
        <w:ind w:left="567"/>
        <w:rPr>
          <w:rFonts w:ascii="Arial" w:hAnsi="Arial" w:cs="Arial"/>
          <w:sz w:val="24"/>
        </w:rPr>
      </w:pPr>
    </w:p>
    <w:p w:rsidR="00C2367C" w:rsidRPr="00CB5310" w:rsidRDefault="007C26C3" w:rsidP="00CB5310">
      <w:pPr>
        <w:pStyle w:val="Listenabsatz"/>
        <w:spacing w:after="0" w:line="240" w:lineRule="auto"/>
        <w:ind w:left="567"/>
        <w:rPr>
          <w:rFonts w:ascii="Arial" w:hAnsi="Arial" w:cs="Arial"/>
          <w:sz w:val="24"/>
        </w:rPr>
      </w:pPr>
      <w:r w:rsidRPr="00CB5310">
        <w:rPr>
          <w:rFonts w:ascii="Arial" w:hAnsi="Arial" w:cs="Arial"/>
          <w:sz w:val="24"/>
        </w:rPr>
        <w:t xml:space="preserve">Die vorgenannte Verjährungsfrist gilt auch </w:t>
      </w:r>
      <w:r w:rsidR="00680C60" w:rsidRPr="00CB5310">
        <w:rPr>
          <w:rFonts w:ascii="Arial" w:hAnsi="Arial" w:cs="Arial"/>
          <w:sz w:val="24"/>
        </w:rPr>
        <w:t xml:space="preserve">bei </w:t>
      </w:r>
      <w:r w:rsidR="00717457" w:rsidRPr="00CB5310">
        <w:rPr>
          <w:rFonts w:ascii="Arial" w:hAnsi="Arial" w:cs="Arial"/>
          <w:sz w:val="24"/>
        </w:rPr>
        <w:t>erfolgsbezogenen Arbeiten an einer beweglichen Sache, wie</w:t>
      </w:r>
      <w:r w:rsidR="00680C60" w:rsidRPr="00CB5310">
        <w:rPr>
          <w:rFonts w:ascii="Arial" w:hAnsi="Arial" w:cs="Arial"/>
          <w:sz w:val="24"/>
        </w:rPr>
        <w:t xml:space="preserve"> </w:t>
      </w:r>
      <w:r w:rsidR="00717457" w:rsidRPr="00CB5310">
        <w:rPr>
          <w:rFonts w:ascii="Arial" w:hAnsi="Arial" w:cs="Arial"/>
          <w:sz w:val="24"/>
        </w:rPr>
        <w:t>etwa Reparatur-, Ausbesserungs-, Instandh</w:t>
      </w:r>
      <w:r w:rsidR="003C094D" w:rsidRPr="00CB5310">
        <w:rPr>
          <w:rFonts w:ascii="Arial" w:hAnsi="Arial" w:cs="Arial"/>
          <w:sz w:val="24"/>
        </w:rPr>
        <w:t>altungs-</w:t>
      </w:r>
      <w:r w:rsidR="00CB5310" w:rsidRPr="00CB5310">
        <w:rPr>
          <w:rFonts w:ascii="Arial" w:hAnsi="Arial" w:cs="Arial"/>
          <w:sz w:val="24"/>
        </w:rPr>
        <w:t>,</w:t>
      </w:r>
      <w:r w:rsidR="003C094D" w:rsidRPr="00CB5310">
        <w:rPr>
          <w:rFonts w:ascii="Arial" w:hAnsi="Arial" w:cs="Arial"/>
          <w:sz w:val="24"/>
        </w:rPr>
        <w:t xml:space="preserve"> Einbau-, Erneuerungs- </w:t>
      </w:r>
      <w:r w:rsidR="00717457" w:rsidRPr="00CB5310">
        <w:rPr>
          <w:rFonts w:ascii="Arial" w:hAnsi="Arial" w:cs="Arial"/>
          <w:sz w:val="24"/>
        </w:rPr>
        <w:t>oder Wartungsarbeiten an einer beweglichen Sache oder Planungs- und Überwachungsleistungen hierfür</w:t>
      </w:r>
      <w:r w:rsidRPr="00CB5310">
        <w:rPr>
          <w:rFonts w:ascii="Arial" w:hAnsi="Arial" w:cs="Arial"/>
          <w:sz w:val="24"/>
        </w:rPr>
        <w:t>, sofern der Besteller kein Verbraucher (§ 13 BGB) ist.</w:t>
      </w:r>
      <w:r w:rsidR="00717457" w:rsidRPr="00CB5310">
        <w:rPr>
          <w:rFonts w:ascii="Arial" w:hAnsi="Arial" w:cs="Arial"/>
          <w:sz w:val="24"/>
        </w:rPr>
        <w:t xml:space="preserve"> </w:t>
      </w:r>
    </w:p>
    <w:p w:rsidR="00687AE7" w:rsidRDefault="00687AE7" w:rsidP="00CD1ADA">
      <w:pPr>
        <w:spacing w:after="0" w:line="240" w:lineRule="auto"/>
        <w:rPr>
          <w:rFonts w:ascii="Arial" w:hAnsi="Arial" w:cs="Arial"/>
          <w:sz w:val="24"/>
        </w:rPr>
      </w:pPr>
    </w:p>
    <w:p w:rsidR="00687AE7" w:rsidRDefault="00687AE7" w:rsidP="00CD1ADA">
      <w:pPr>
        <w:spacing w:after="0" w:line="240" w:lineRule="auto"/>
        <w:rPr>
          <w:rFonts w:ascii="Arial" w:hAnsi="Arial" w:cs="Arial"/>
          <w:sz w:val="24"/>
        </w:rPr>
      </w:pPr>
    </w:p>
    <w:p w:rsidR="00687AE7" w:rsidRPr="00CD1ADA" w:rsidRDefault="00687AE7" w:rsidP="00CD1ADA">
      <w:pPr>
        <w:spacing w:after="0" w:line="240" w:lineRule="auto"/>
        <w:jc w:val="center"/>
        <w:rPr>
          <w:rFonts w:ascii="Arial" w:hAnsi="Arial" w:cs="Arial"/>
          <w:b/>
          <w:sz w:val="24"/>
        </w:rPr>
      </w:pPr>
      <w:r w:rsidRPr="00CD1ADA">
        <w:rPr>
          <w:rFonts w:ascii="Arial" w:hAnsi="Arial" w:cs="Arial"/>
          <w:b/>
          <w:sz w:val="24"/>
        </w:rPr>
        <w:t xml:space="preserve">§ </w:t>
      </w:r>
      <w:r w:rsidR="00F06C7A">
        <w:rPr>
          <w:rFonts w:ascii="Arial" w:hAnsi="Arial" w:cs="Arial"/>
          <w:b/>
          <w:sz w:val="24"/>
        </w:rPr>
        <w:t>4</w:t>
      </w:r>
    </w:p>
    <w:p w:rsidR="008064A4" w:rsidRDefault="008064A4" w:rsidP="00CD1ADA">
      <w:pPr>
        <w:spacing w:after="0" w:line="240" w:lineRule="auto"/>
        <w:jc w:val="center"/>
        <w:rPr>
          <w:rFonts w:ascii="Arial" w:hAnsi="Arial" w:cs="Arial"/>
          <w:b/>
          <w:sz w:val="24"/>
        </w:rPr>
      </w:pPr>
    </w:p>
    <w:p w:rsidR="00687AE7" w:rsidRDefault="00687AE7" w:rsidP="00CD1ADA">
      <w:pPr>
        <w:spacing w:after="0" w:line="240" w:lineRule="auto"/>
        <w:jc w:val="center"/>
        <w:rPr>
          <w:rFonts w:ascii="Arial" w:hAnsi="Arial" w:cs="Arial"/>
          <w:b/>
          <w:sz w:val="24"/>
        </w:rPr>
      </w:pPr>
      <w:r w:rsidRPr="00CD1ADA">
        <w:rPr>
          <w:rFonts w:ascii="Arial" w:hAnsi="Arial" w:cs="Arial"/>
          <w:b/>
          <w:sz w:val="24"/>
        </w:rPr>
        <w:t>Aufwendungsersatz</w:t>
      </w:r>
    </w:p>
    <w:p w:rsidR="00687AE7" w:rsidRPr="00CD1ADA" w:rsidRDefault="00687AE7" w:rsidP="00CD1ADA">
      <w:pPr>
        <w:spacing w:after="0" w:line="240" w:lineRule="auto"/>
        <w:jc w:val="center"/>
        <w:rPr>
          <w:rFonts w:ascii="Arial" w:hAnsi="Arial" w:cs="Arial"/>
          <w:b/>
          <w:sz w:val="24"/>
        </w:rPr>
      </w:pPr>
    </w:p>
    <w:p w:rsidR="00687AE7" w:rsidRPr="00CD1ADA" w:rsidRDefault="00687AE7" w:rsidP="003C094D">
      <w:pPr>
        <w:spacing w:after="0" w:line="240" w:lineRule="auto"/>
        <w:jc w:val="both"/>
        <w:rPr>
          <w:rFonts w:ascii="Arial" w:hAnsi="Arial" w:cs="Arial"/>
          <w:sz w:val="24"/>
        </w:rPr>
      </w:pPr>
      <w:r w:rsidRPr="00CD1ADA">
        <w:rPr>
          <w:rFonts w:ascii="Arial" w:hAnsi="Arial" w:cs="Arial"/>
          <w:sz w:val="24"/>
        </w:rPr>
        <w:t>Kommt der Unternehmer einer Aufforderung des Bestellers zur Mängelbeseitigung nach und gewährt der Besteller den Zugang zum Objekt zum vereinbarten Termin schuldhaft nicht oder stellt sich heraus, dass es sich um ein schuldhaft unberechtigtes Mangelbeseitigungsverlangen handelt, da objektiv kein Mangel vorliegt, hat der Besteller die Aufwendungen des Unternehmers zu ersetzen. Mangels Vereinbarung der Sätze gelten ortsübliche Sätze.</w:t>
      </w:r>
    </w:p>
    <w:p w:rsidR="00CD1ADA" w:rsidRPr="00CD1ADA" w:rsidRDefault="00E5066B" w:rsidP="00CD1ADA">
      <w:pPr>
        <w:spacing w:after="0" w:line="240" w:lineRule="auto"/>
        <w:rPr>
          <w:rFonts w:ascii="Arial" w:hAnsi="Arial" w:cs="Arial"/>
          <w:sz w:val="24"/>
        </w:rPr>
      </w:pPr>
      <w:r w:rsidRPr="00CD1ADA">
        <w:rPr>
          <w:rFonts w:ascii="Arial" w:hAnsi="Arial" w:cs="Arial"/>
          <w:sz w:val="24"/>
        </w:rPr>
        <w:br/>
      </w:r>
    </w:p>
    <w:p w:rsidR="00022A92" w:rsidRPr="00022A92" w:rsidRDefault="00022A92" w:rsidP="00022A92">
      <w:pPr>
        <w:spacing w:after="0" w:line="240" w:lineRule="auto"/>
        <w:jc w:val="center"/>
        <w:rPr>
          <w:rFonts w:ascii="Arial" w:hAnsi="Arial" w:cs="Arial"/>
          <w:b/>
          <w:sz w:val="24"/>
        </w:rPr>
      </w:pPr>
      <w:r w:rsidRPr="00022A92">
        <w:rPr>
          <w:rFonts w:ascii="Arial" w:hAnsi="Arial" w:cs="Arial"/>
          <w:b/>
          <w:sz w:val="24"/>
        </w:rPr>
        <w:t xml:space="preserve">§ </w:t>
      </w:r>
      <w:r w:rsidR="00F06C7A">
        <w:rPr>
          <w:rFonts w:ascii="Arial" w:hAnsi="Arial" w:cs="Arial"/>
          <w:b/>
          <w:sz w:val="24"/>
        </w:rPr>
        <w:t>5</w:t>
      </w:r>
    </w:p>
    <w:p w:rsidR="00022A92" w:rsidRPr="00022A92" w:rsidRDefault="00022A92" w:rsidP="00022A92">
      <w:pPr>
        <w:spacing w:after="0" w:line="240" w:lineRule="auto"/>
        <w:jc w:val="center"/>
        <w:rPr>
          <w:rFonts w:ascii="Arial" w:hAnsi="Arial" w:cs="Arial"/>
          <w:b/>
          <w:sz w:val="24"/>
        </w:rPr>
      </w:pPr>
    </w:p>
    <w:p w:rsidR="00022A92" w:rsidRPr="00022A92" w:rsidRDefault="00022A92" w:rsidP="00022A92">
      <w:pPr>
        <w:spacing w:after="0" w:line="240" w:lineRule="auto"/>
        <w:jc w:val="center"/>
        <w:rPr>
          <w:rFonts w:ascii="Arial" w:hAnsi="Arial" w:cs="Arial"/>
          <w:b/>
          <w:sz w:val="24"/>
        </w:rPr>
      </w:pPr>
      <w:r w:rsidRPr="00022A92">
        <w:rPr>
          <w:rFonts w:ascii="Arial" w:hAnsi="Arial" w:cs="Arial"/>
          <w:b/>
          <w:sz w:val="24"/>
        </w:rPr>
        <w:t>Haftungsbegrenzung</w:t>
      </w:r>
    </w:p>
    <w:p w:rsidR="00022A92" w:rsidRDefault="00022A92" w:rsidP="00234A63">
      <w:pPr>
        <w:spacing w:after="0" w:line="240" w:lineRule="auto"/>
        <w:rPr>
          <w:rFonts w:ascii="Arial" w:hAnsi="Arial" w:cs="Arial"/>
          <w:sz w:val="24"/>
        </w:rPr>
      </w:pPr>
    </w:p>
    <w:p w:rsidR="00022A92" w:rsidRDefault="00022A92" w:rsidP="003C094D">
      <w:pPr>
        <w:spacing w:after="0" w:line="240" w:lineRule="auto"/>
        <w:jc w:val="both"/>
        <w:rPr>
          <w:rFonts w:ascii="Arial" w:hAnsi="Arial" w:cs="Arial"/>
          <w:sz w:val="24"/>
        </w:rPr>
      </w:pPr>
      <w:r>
        <w:rPr>
          <w:rFonts w:ascii="Arial" w:hAnsi="Arial" w:cs="Arial"/>
          <w:sz w:val="24"/>
        </w:rPr>
        <w:t>Die Haftung für leicht fahrlässige Pflichtverletzungen ist ausgeschlossen, sofern nicht Schäden aus der Verletzung des Lebens, des Körpers oder der Gesundheit oder Garantien betroffen sind, oder Ansprüche nach dem Produkthaftungsgesetz berührt sind.</w:t>
      </w:r>
    </w:p>
    <w:p w:rsidR="00022A92" w:rsidRDefault="00022A92" w:rsidP="003C094D">
      <w:pPr>
        <w:spacing w:after="0" w:line="240" w:lineRule="auto"/>
        <w:jc w:val="both"/>
        <w:rPr>
          <w:rFonts w:ascii="Arial" w:hAnsi="Arial" w:cs="Arial"/>
          <w:sz w:val="24"/>
        </w:rPr>
      </w:pPr>
    </w:p>
    <w:p w:rsidR="00022A92" w:rsidRDefault="00022A92" w:rsidP="003C094D">
      <w:pPr>
        <w:spacing w:after="0" w:line="240" w:lineRule="auto"/>
        <w:jc w:val="both"/>
        <w:rPr>
          <w:rFonts w:ascii="Arial" w:hAnsi="Arial" w:cs="Arial"/>
          <w:sz w:val="24"/>
        </w:rPr>
      </w:pPr>
      <w:r>
        <w:rPr>
          <w:rFonts w:ascii="Arial" w:hAnsi="Arial" w:cs="Arial"/>
          <w:sz w:val="24"/>
        </w:rPr>
        <w:lastRenderedPageBreak/>
        <w:t>Unberührt bleibt ferner die Haftung für die Verletzung von Pflichten, deren Erfüllung die ordnungsgemäße Durchführung des Vertrages überhaupt erst ermöglicht und auf deren Einhaltung der Besteller vertrauen darf.</w:t>
      </w:r>
    </w:p>
    <w:p w:rsidR="00022A92" w:rsidRDefault="00022A92" w:rsidP="003C094D">
      <w:pPr>
        <w:spacing w:after="0" w:line="240" w:lineRule="auto"/>
        <w:jc w:val="both"/>
        <w:rPr>
          <w:rFonts w:ascii="Arial" w:hAnsi="Arial" w:cs="Arial"/>
          <w:sz w:val="24"/>
        </w:rPr>
      </w:pPr>
    </w:p>
    <w:p w:rsidR="00022A92" w:rsidRDefault="00022A92" w:rsidP="003C094D">
      <w:pPr>
        <w:spacing w:after="0" w:line="240" w:lineRule="auto"/>
        <w:jc w:val="both"/>
        <w:rPr>
          <w:rFonts w:ascii="Arial" w:hAnsi="Arial" w:cs="Arial"/>
          <w:sz w:val="24"/>
        </w:rPr>
      </w:pPr>
      <w:r>
        <w:rPr>
          <w:rFonts w:ascii="Arial" w:hAnsi="Arial" w:cs="Arial"/>
          <w:sz w:val="24"/>
        </w:rPr>
        <w:t xml:space="preserve">Gleiches gilt für Pflichtverletzungen </w:t>
      </w:r>
      <w:r w:rsidR="007432B5">
        <w:rPr>
          <w:rFonts w:ascii="Arial" w:hAnsi="Arial" w:cs="Arial"/>
          <w:sz w:val="24"/>
        </w:rPr>
        <w:t xml:space="preserve">von </w:t>
      </w:r>
      <w:r w:rsidR="009D3B86">
        <w:rPr>
          <w:rFonts w:ascii="Arial" w:hAnsi="Arial" w:cs="Arial"/>
          <w:sz w:val="24"/>
        </w:rPr>
        <w:t>Erfüllungsgehilfen</w:t>
      </w:r>
      <w:r w:rsidR="007432B5">
        <w:rPr>
          <w:rFonts w:ascii="Arial" w:hAnsi="Arial" w:cs="Arial"/>
          <w:sz w:val="24"/>
        </w:rPr>
        <w:t xml:space="preserve"> des Unternehmers</w:t>
      </w:r>
      <w:r>
        <w:rPr>
          <w:rFonts w:ascii="Arial" w:hAnsi="Arial" w:cs="Arial"/>
          <w:sz w:val="24"/>
        </w:rPr>
        <w:t>.</w:t>
      </w:r>
    </w:p>
    <w:p w:rsidR="00022A92" w:rsidRDefault="00022A92" w:rsidP="00234A63">
      <w:pPr>
        <w:spacing w:after="0" w:line="240" w:lineRule="auto"/>
        <w:rPr>
          <w:rFonts w:ascii="Arial" w:hAnsi="Arial" w:cs="Arial"/>
          <w:sz w:val="24"/>
        </w:rPr>
      </w:pPr>
    </w:p>
    <w:p w:rsidR="00022A92" w:rsidRDefault="00022A92" w:rsidP="00234A63">
      <w:pPr>
        <w:spacing w:after="0" w:line="240" w:lineRule="auto"/>
        <w:rPr>
          <w:rFonts w:ascii="Arial" w:hAnsi="Arial" w:cs="Arial"/>
          <w:sz w:val="24"/>
        </w:rPr>
      </w:pPr>
    </w:p>
    <w:p w:rsidR="00022A92" w:rsidRPr="00022A92" w:rsidRDefault="00022A92" w:rsidP="00022A92">
      <w:pPr>
        <w:spacing w:after="0" w:line="240" w:lineRule="auto"/>
        <w:jc w:val="center"/>
        <w:rPr>
          <w:rFonts w:ascii="Arial" w:hAnsi="Arial" w:cs="Arial"/>
          <w:b/>
          <w:sz w:val="24"/>
        </w:rPr>
      </w:pPr>
      <w:r w:rsidRPr="00022A92">
        <w:rPr>
          <w:rFonts w:ascii="Arial" w:hAnsi="Arial" w:cs="Arial"/>
          <w:b/>
          <w:sz w:val="24"/>
        </w:rPr>
        <w:t xml:space="preserve">§ </w:t>
      </w:r>
      <w:r w:rsidR="00F06C7A">
        <w:rPr>
          <w:rFonts w:ascii="Arial" w:hAnsi="Arial" w:cs="Arial"/>
          <w:b/>
          <w:sz w:val="24"/>
        </w:rPr>
        <w:t>6</w:t>
      </w:r>
    </w:p>
    <w:p w:rsidR="00022A92" w:rsidRPr="00022A92" w:rsidRDefault="00022A92" w:rsidP="00022A92">
      <w:pPr>
        <w:spacing w:after="0" w:line="240" w:lineRule="auto"/>
        <w:jc w:val="center"/>
        <w:rPr>
          <w:rFonts w:ascii="Arial" w:hAnsi="Arial" w:cs="Arial"/>
          <w:b/>
          <w:sz w:val="24"/>
        </w:rPr>
      </w:pPr>
    </w:p>
    <w:p w:rsidR="00022A92" w:rsidRPr="00022A92" w:rsidRDefault="00022A92" w:rsidP="00022A92">
      <w:pPr>
        <w:spacing w:after="0" w:line="240" w:lineRule="auto"/>
        <w:jc w:val="center"/>
        <w:rPr>
          <w:rFonts w:ascii="Arial" w:hAnsi="Arial" w:cs="Arial"/>
          <w:b/>
          <w:sz w:val="24"/>
        </w:rPr>
      </w:pPr>
      <w:r w:rsidRPr="00022A92">
        <w:rPr>
          <w:rFonts w:ascii="Arial" w:hAnsi="Arial" w:cs="Arial"/>
          <w:b/>
          <w:sz w:val="24"/>
        </w:rPr>
        <w:t>Eigentumsvorbehalt</w:t>
      </w:r>
    </w:p>
    <w:p w:rsidR="00022A92" w:rsidRDefault="00022A92" w:rsidP="00234A63">
      <w:pPr>
        <w:spacing w:after="0" w:line="240" w:lineRule="auto"/>
        <w:rPr>
          <w:rFonts w:ascii="Arial" w:hAnsi="Arial" w:cs="Arial"/>
          <w:sz w:val="24"/>
        </w:rPr>
      </w:pPr>
    </w:p>
    <w:p w:rsidR="00022A92" w:rsidRDefault="00022A92" w:rsidP="00022A92">
      <w:pPr>
        <w:pStyle w:val="Listenabsatz"/>
        <w:numPr>
          <w:ilvl w:val="0"/>
          <w:numId w:val="1"/>
        </w:numPr>
        <w:spacing w:after="0" w:line="240" w:lineRule="auto"/>
        <w:ind w:left="567" w:hanging="578"/>
        <w:rPr>
          <w:rFonts w:ascii="Arial" w:hAnsi="Arial" w:cs="Arial"/>
          <w:sz w:val="24"/>
        </w:rPr>
      </w:pPr>
      <w:r>
        <w:rPr>
          <w:rFonts w:ascii="Arial" w:hAnsi="Arial" w:cs="Arial"/>
          <w:sz w:val="24"/>
        </w:rPr>
        <w:t>Bis zur Erfüllung aller Forderungen, die dem Unternehmer aus jedem Rechtsgrund gegen den Besteller zustehen, behält sich der Unternehmer das Eigentum an den gelieferten Gegenständen vor (Vorbehaltsgegenstände).</w:t>
      </w:r>
      <w:r>
        <w:rPr>
          <w:rFonts w:ascii="Arial" w:hAnsi="Arial" w:cs="Arial"/>
          <w:sz w:val="24"/>
        </w:rPr>
        <w:br/>
      </w:r>
    </w:p>
    <w:p w:rsidR="00022A92" w:rsidRDefault="00022A92" w:rsidP="00022A92">
      <w:pPr>
        <w:pStyle w:val="Listenabsatz"/>
        <w:numPr>
          <w:ilvl w:val="0"/>
          <w:numId w:val="1"/>
        </w:numPr>
        <w:spacing w:after="0" w:line="240" w:lineRule="auto"/>
        <w:ind w:left="567" w:hanging="578"/>
        <w:rPr>
          <w:rFonts w:ascii="Arial" w:hAnsi="Arial" w:cs="Arial"/>
          <w:sz w:val="24"/>
        </w:rPr>
      </w:pPr>
      <w:r>
        <w:rPr>
          <w:rFonts w:ascii="Arial" w:hAnsi="Arial" w:cs="Arial"/>
          <w:sz w:val="24"/>
        </w:rPr>
        <w:t xml:space="preserve">Der Besteller ist verpflichtet, Pfändungen der Vorbehaltsgegenstände dem Unternehmer unverzüglich anzuzeigen und die Pfandgläubiger </w:t>
      </w:r>
      <w:r w:rsidR="00F64475">
        <w:rPr>
          <w:rFonts w:ascii="Arial" w:hAnsi="Arial" w:cs="Arial"/>
          <w:sz w:val="24"/>
        </w:rPr>
        <w:t>vom Eigentumsvorbehalt zu unterrichten. Der Besteller ist nicht berechtigt, die ihm unter Eigentumsvorbehalt gelieferten Gegenstände – außer in den Fällen der folgenden Ziffern</w:t>
      </w:r>
      <w:r w:rsidR="0030022E">
        <w:rPr>
          <w:rFonts w:ascii="Arial" w:hAnsi="Arial" w:cs="Arial"/>
          <w:sz w:val="24"/>
        </w:rPr>
        <w:t xml:space="preserve"> genannten Fällen</w:t>
      </w:r>
      <w:r w:rsidR="00F64475">
        <w:rPr>
          <w:rFonts w:ascii="Arial" w:hAnsi="Arial" w:cs="Arial"/>
          <w:sz w:val="24"/>
        </w:rPr>
        <w:t xml:space="preserve"> – zu veräußern, zu verschenken, zu verpfänden oder zur Sicherheit zu übereignen.</w:t>
      </w:r>
      <w:r w:rsidR="00F64475">
        <w:rPr>
          <w:rFonts w:ascii="Arial" w:hAnsi="Arial" w:cs="Arial"/>
          <w:sz w:val="24"/>
        </w:rPr>
        <w:br/>
      </w:r>
    </w:p>
    <w:p w:rsidR="00F64475" w:rsidRDefault="00F64475" w:rsidP="00022A92">
      <w:pPr>
        <w:pStyle w:val="Listenabsatz"/>
        <w:numPr>
          <w:ilvl w:val="0"/>
          <w:numId w:val="1"/>
        </w:numPr>
        <w:spacing w:after="0" w:line="240" w:lineRule="auto"/>
        <w:ind w:left="567" w:hanging="578"/>
        <w:rPr>
          <w:rFonts w:ascii="Arial" w:hAnsi="Arial" w:cs="Arial"/>
          <w:sz w:val="24"/>
        </w:rPr>
      </w:pPr>
      <w:r>
        <w:rPr>
          <w:rFonts w:ascii="Arial" w:hAnsi="Arial" w:cs="Arial"/>
          <w:sz w:val="24"/>
        </w:rPr>
        <w:t>Erfol</w:t>
      </w:r>
      <w:r w:rsidR="0030022E">
        <w:rPr>
          <w:rFonts w:ascii="Arial" w:hAnsi="Arial" w:cs="Arial"/>
          <w:sz w:val="24"/>
        </w:rPr>
        <w:t>gt die Leistung</w:t>
      </w:r>
      <w:r>
        <w:rPr>
          <w:rFonts w:ascii="Arial" w:hAnsi="Arial" w:cs="Arial"/>
          <w:sz w:val="24"/>
        </w:rPr>
        <w:t xml:space="preserve"> für einen vom Besteller unterhaltenen Geschäftsbetrieb, so dürfen die Gegenstände im Rahmen einer ordnungsgemäßen Geschäftsführung weiterveräußert werden. In diesem Fall werden die Forderungen des Bestellers gegen den Abnehmer aus der Veräußerung bereits jetzt an den Unternehmer abgetreten. Bei Weiterveräußerung der Gegenstände auf Kredit hat sich der Besteller gegenüber seinem Abnehmer seinerseits das Eigentum vorzubehalten. Die Rechte und Ansprüche aus diesem Eigentumsvorbehalt gegenüber seinem Abnehmer tritt der Besteller hiermit an den Unternehmer ab.</w:t>
      </w:r>
      <w:r w:rsidR="0030022E">
        <w:rPr>
          <w:rFonts w:ascii="Arial" w:hAnsi="Arial" w:cs="Arial"/>
          <w:sz w:val="24"/>
        </w:rPr>
        <w:t xml:space="preserve"> Die Abtretungen nimmt der Unternehmer bereits jetzt an.</w:t>
      </w:r>
      <w:r>
        <w:rPr>
          <w:rFonts w:ascii="Arial" w:hAnsi="Arial" w:cs="Arial"/>
          <w:sz w:val="24"/>
        </w:rPr>
        <w:br/>
      </w:r>
    </w:p>
    <w:p w:rsidR="00F64475" w:rsidRDefault="007425F5" w:rsidP="00022A92">
      <w:pPr>
        <w:pStyle w:val="Listenabsatz"/>
        <w:numPr>
          <w:ilvl w:val="0"/>
          <w:numId w:val="1"/>
        </w:numPr>
        <w:spacing w:after="0" w:line="240" w:lineRule="auto"/>
        <w:ind w:left="567" w:hanging="578"/>
        <w:rPr>
          <w:rFonts w:ascii="Arial" w:hAnsi="Arial" w:cs="Arial"/>
          <w:sz w:val="24"/>
        </w:rPr>
      </w:pPr>
      <w:r>
        <w:rPr>
          <w:rFonts w:ascii="Arial" w:hAnsi="Arial" w:cs="Arial"/>
          <w:sz w:val="24"/>
        </w:rPr>
        <w:t>Eine etwaige Be- oder Verarbeitung der Vorbehaltsgegenstände durch den Besteller nimmt dieser für den Unternehmer unentgeltlich vor. Bei Verarbeitung, Verbindung, Vermischung oder Vermengung der Vorbehaltsgegenstände mit anderen, nicht dem Unternehmer gehörenden Waren steht dem Unternehmer der dabei entstehende Miteigentumsanteil an der neuen Sache im Verhältnis des Faktoren-Wertes der Vorbehaltsgegenstände zu der übrigen verarbeiteten Ware zum Zeitpunkt der Verarbeitung, Verbindung, Vermischung oder Vermengung zu.</w:t>
      </w:r>
      <w:r>
        <w:rPr>
          <w:rFonts w:ascii="Arial" w:hAnsi="Arial" w:cs="Arial"/>
          <w:sz w:val="24"/>
        </w:rPr>
        <w:br/>
      </w:r>
      <w:r>
        <w:rPr>
          <w:rFonts w:ascii="Arial" w:hAnsi="Arial" w:cs="Arial"/>
          <w:sz w:val="24"/>
        </w:rPr>
        <w:br/>
        <w:t xml:space="preserve">Erwirbt der Besteller das Alleineigentum einer neuen Sache, so sind sich die Vertragspartner darüber einig, dass der Besteller dem Unternehmer im Verhältnis des Faktoren-Wertes der verarbeiteten bzw. verbundenen, vermischten oder vermengten Vorbehaltsgegenstände Miteigentum an der neuen </w:t>
      </w:r>
      <w:r w:rsidR="0030022E">
        <w:rPr>
          <w:rFonts w:ascii="Arial" w:hAnsi="Arial" w:cs="Arial"/>
          <w:sz w:val="24"/>
        </w:rPr>
        <w:t>Sache einräumt und diese unentgeltlich für den Besteller verwahrt.</w:t>
      </w:r>
      <w:r>
        <w:rPr>
          <w:rFonts w:ascii="Arial" w:hAnsi="Arial" w:cs="Arial"/>
          <w:sz w:val="24"/>
        </w:rPr>
        <w:br/>
      </w:r>
    </w:p>
    <w:p w:rsidR="0030022E" w:rsidRPr="0030022E" w:rsidRDefault="0030022E" w:rsidP="0030022E">
      <w:pPr>
        <w:pStyle w:val="Listenabsatz"/>
        <w:numPr>
          <w:ilvl w:val="0"/>
          <w:numId w:val="1"/>
        </w:numPr>
        <w:spacing w:after="0" w:line="240" w:lineRule="auto"/>
        <w:ind w:left="567" w:hanging="567"/>
        <w:rPr>
          <w:rFonts w:ascii="Arial" w:hAnsi="Arial" w:cs="Arial"/>
          <w:sz w:val="24"/>
        </w:rPr>
      </w:pPr>
      <w:r w:rsidRPr="0030022E">
        <w:rPr>
          <w:rFonts w:ascii="Arial" w:hAnsi="Arial" w:cs="Arial"/>
          <w:sz w:val="24"/>
        </w:rPr>
        <w:t xml:space="preserve">Werden </w:t>
      </w:r>
      <w:r>
        <w:rPr>
          <w:rFonts w:ascii="Arial" w:hAnsi="Arial" w:cs="Arial"/>
          <w:sz w:val="24"/>
        </w:rPr>
        <w:t>die Vorbehaltsgegenstände zusammen mit anderen Waren, und zwar gleich, ob ohne</w:t>
      </w:r>
      <w:r w:rsidRPr="0030022E">
        <w:rPr>
          <w:rFonts w:ascii="Arial" w:hAnsi="Arial" w:cs="Arial"/>
          <w:sz w:val="24"/>
        </w:rPr>
        <w:t xml:space="preserve"> oder na</w:t>
      </w:r>
      <w:r>
        <w:rPr>
          <w:rFonts w:ascii="Arial" w:hAnsi="Arial" w:cs="Arial"/>
          <w:sz w:val="24"/>
        </w:rPr>
        <w:t xml:space="preserve">ch Veräußerung, </w:t>
      </w:r>
      <w:r w:rsidRPr="0030022E">
        <w:rPr>
          <w:rFonts w:ascii="Arial" w:hAnsi="Arial" w:cs="Arial"/>
          <w:sz w:val="24"/>
        </w:rPr>
        <w:t>Verbindung, Vermischung oder Vermengung weiterveräußert,</w:t>
      </w:r>
      <w:r>
        <w:rPr>
          <w:rFonts w:ascii="Arial" w:hAnsi="Arial" w:cs="Arial"/>
          <w:color w:val="FF0000"/>
          <w:sz w:val="24"/>
        </w:rPr>
        <w:t xml:space="preserve"> </w:t>
      </w:r>
      <w:r w:rsidRPr="0030022E">
        <w:rPr>
          <w:rFonts w:ascii="Arial" w:hAnsi="Arial" w:cs="Arial"/>
          <w:sz w:val="24"/>
        </w:rPr>
        <w:t xml:space="preserve">so gilt die oben in Ziff. 3 vereinbarte </w:t>
      </w:r>
      <w:r w:rsidRPr="0030022E">
        <w:rPr>
          <w:rFonts w:ascii="Arial" w:hAnsi="Arial" w:cs="Arial"/>
          <w:sz w:val="24"/>
        </w:rPr>
        <w:lastRenderedPageBreak/>
        <w:t>Vorausabtretung nur in Höhe des Faktoren-Wertes der Vorbehaltsgegenstände, die zusammen mit den anderen Waren weiterveräußert worden sind.</w:t>
      </w:r>
      <w:r w:rsidRPr="0030022E">
        <w:rPr>
          <w:rFonts w:ascii="Arial" w:hAnsi="Arial" w:cs="Arial"/>
          <w:sz w:val="24"/>
        </w:rPr>
        <w:br/>
      </w:r>
    </w:p>
    <w:p w:rsidR="0030022E" w:rsidRDefault="0030022E" w:rsidP="0030022E">
      <w:pPr>
        <w:pStyle w:val="Listenabsatz"/>
        <w:numPr>
          <w:ilvl w:val="0"/>
          <w:numId w:val="1"/>
        </w:numPr>
        <w:spacing w:after="0" w:line="240" w:lineRule="auto"/>
        <w:ind w:left="567" w:hanging="567"/>
        <w:rPr>
          <w:rFonts w:ascii="Arial" w:hAnsi="Arial" w:cs="Arial"/>
          <w:sz w:val="24"/>
        </w:rPr>
      </w:pPr>
      <w:r>
        <w:rPr>
          <w:rFonts w:ascii="Arial" w:hAnsi="Arial" w:cs="Arial"/>
          <w:sz w:val="24"/>
        </w:rPr>
        <w:t>Werden die Vorbehaltsgegenstände vom Besteller bzw. in dessen Auftrag als wesentliche Bestandteile in das Grundstück eines Dritten eingebaut, so tritt der Besteller schon jetzt gegen den Dritten oder den, den es angeht, etwa entstehende Forderungen auf Vergütung mit allen Nebenrechten, einschließlich der Einräumung einer Sicherheitshypothek, an den Unternehmer ab.</w:t>
      </w:r>
      <w:r>
        <w:rPr>
          <w:rFonts w:ascii="Arial" w:hAnsi="Arial" w:cs="Arial"/>
          <w:sz w:val="24"/>
        </w:rPr>
        <w:br/>
      </w:r>
    </w:p>
    <w:p w:rsidR="0030022E" w:rsidRDefault="0030022E" w:rsidP="0030022E">
      <w:pPr>
        <w:pStyle w:val="Listenabsatz"/>
        <w:numPr>
          <w:ilvl w:val="0"/>
          <w:numId w:val="1"/>
        </w:numPr>
        <w:spacing w:after="0" w:line="240" w:lineRule="auto"/>
        <w:ind w:left="567" w:hanging="567"/>
        <w:rPr>
          <w:rFonts w:ascii="Arial" w:hAnsi="Arial" w:cs="Arial"/>
          <w:sz w:val="24"/>
        </w:rPr>
      </w:pPr>
      <w:r>
        <w:rPr>
          <w:rFonts w:ascii="Arial" w:hAnsi="Arial" w:cs="Arial"/>
          <w:sz w:val="24"/>
        </w:rPr>
        <w:t>Werden Vorbehaltsgegenstände als wesentliche Bestandteile in das Grundstück des Bestellers eingebaut, so tritt dieser schon jetzt die aus einer Veräußerung des Grundstücks oder von Grundstücksrechten entstehenden Forderungen mit allen Nebenrechten an den Unternehmer ab.</w:t>
      </w:r>
      <w:r>
        <w:rPr>
          <w:rFonts w:ascii="Arial" w:hAnsi="Arial" w:cs="Arial"/>
          <w:sz w:val="24"/>
        </w:rPr>
        <w:br/>
      </w:r>
    </w:p>
    <w:p w:rsidR="0030022E" w:rsidRDefault="0030022E" w:rsidP="0030022E">
      <w:pPr>
        <w:pStyle w:val="Listenabsatz"/>
        <w:numPr>
          <w:ilvl w:val="0"/>
          <w:numId w:val="1"/>
        </w:numPr>
        <w:spacing w:after="0" w:line="240" w:lineRule="auto"/>
        <w:ind w:left="567" w:hanging="567"/>
        <w:rPr>
          <w:rFonts w:ascii="Arial" w:hAnsi="Arial" w:cs="Arial"/>
          <w:sz w:val="24"/>
        </w:rPr>
      </w:pPr>
      <w:r>
        <w:rPr>
          <w:rFonts w:ascii="Arial" w:hAnsi="Arial" w:cs="Arial"/>
          <w:sz w:val="24"/>
        </w:rPr>
        <w:t>Wenn der Wert der für den Unternehmer nach den vorstehenden Bestimmungen bestehenden Sicherheiten den Wert der Forderungen des Unternehmers – nicht nur vorübergehend – um insgesamt mehr als 20 % übersteigt, so ist der Unternehmer auf Verlangen des Bestellers zur entsprechenden Freigabe von Sicherheiten nach seiner Wahl verpflichtet.</w:t>
      </w:r>
      <w:r>
        <w:rPr>
          <w:rFonts w:ascii="Arial" w:hAnsi="Arial" w:cs="Arial"/>
          <w:sz w:val="24"/>
        </w:rPr>
        <w:br/>
      </w:r>
    </w:p>
    <w:p w:rsidR="0030022E" w:rsidRDefault="0030022E" w:rsidP="0030022E">
      <w:pPr>
        <w:pStyle w:val="Listenabsatz"/>
        <w:numPr>
          <w:ilvl w:val="0"/>
          <w:numId w:val="1"/>
        </w:numPr>
        <w:spacing w:after="0" w:line="240" w:lineRule="auto"/>
        <w:ind w:left="567" w:hanging="567"/>
        <w:rPr>
          <w:rFonts w:ascii="Arial" w:hAnsi="Arial" w:cs="Arial"/>
          <w:sz w:val="24"/>
        </w:rPr>
      </w:pPr>
      <w:r w:rsidRPr="0030022E">
        <w:rPr>
          <w:rFonts w:ascii="Arial" w:hAnsi="Arial" w:cs="Arial"/>
          <w:sz w:val="24"/>
        </w:rPr>
        <w:t>Erfüllt der Besteller seine Verpflichtungen gegenüber dem Unternehmer nicht oder nicht pünktlich, und / oder wirkt er in unzulässiger Weise auf die unter Eigentumsvorbehalt gelieferten Gegenstände ein, so kann der Unternehmer unbeschadet des ihm zustehenden Anspruchs auf Erfüllung des Vertrages die Gegenstände herausverlangen, sofern eine dem Besteller zur Erfüllung seiner Verpflichtungen gesetzte angemessene Frist erfolglos verstrichen ist. Hat der Besteller den Vertrag erfüllt, so hat der Unternehmer die Gegenstände zurückzugeben. Die vorstehende Regelung gilt nicht für Abzahlungsgeschäfte, die den BGB-Vorschriften zum Verbraucherkredit unterliegen.</w:t>
      </w:r>
      <w:r w:rsidRPr="0030022E">
        <w:rPr>
          <w:rFonts w:ascii="Arial" w:hAnsi="Arial" w:cs="Arial"/>
          <w:sz w:val="24"/>
        </w:rPr>
        <w:br/>
      </w:r>
    </w:p>
    <w:p w:rsidR="0030022E" w:rsidRPr="0030022E" w:rsidRDefault="0030022E" w:rsidP="0030022E">
      <w:pPr>
        <w:pStyle w:val="Listenabsatz"/>
        <w:numPr>
          <w:ilvl w:val="0"/>
          <w:numId w:val="1"/>
        </w:numPr>
        <w:spacing w:after="0" w:line="240" w:lineRule="auto"/>
        <w:ind w:left="567" w:hanging="567"/>
        <w:rPr>
          <w:rFonts w:ascii="Arial" w:hAnsi="Arial" w:cs="Arial"/>
          <w:sz w:val="24"/>
        </w:rPr>
      </w:pPr>
      <w:r w:rsidRPr="0030022E">
        <w:rPr>
          <w:rFonts w:ascii="Arial" w:hAnsi="Arial" w:cs="Arial"/>
          <w:sz w:val="24"/>
        </w:rPr>
        <w:t xml:space="preserve">Wenn </w:t>
      </w:r>
      <w:r w:rsidR="005259C6">
        <w:rPr>
          <w:rFonts w:ascii="Arial" w:hAnsi="Arial" w:cs="Arial"/>
          <w:sz w:val="24"/>
        </w:rPr>
        <w:t>d</w:t>
      </w:r>
      <w:r w:rsidRPr="0030022E">
        <w:rPr>
          <w:rFonts w:ascii="Arial" w:hAnsi="Arial" w:cs="Arial"/>
          <w:sz w:val="24"/>
        </w:rPr>
        <w:t xml:space="preserve">er Besteller sich in finanziellen Schwierigkeiten befindet, insbesondere die Gefahr einer Insolvenz besteht, ist er verpflichtet, dies dem Unternehmer </w:t>
      </w:r>
      <w:r w:rsidR="00497318">
        <w:rPr>
          <w:rFonts w:ascii="Arial" w:hAnsi="Arial" w:cs="Arial"/>
          <w:sz w:val="24"/>
        </w:rPr>
        <w:t xml:space="preserve">unverzüglich </w:t>
      </w:r>
      <w:r w:rsidRPr="0030022E">
        <w:rPr>
          <w:rFonts w:ascii="Arial" w:hAnsi="Arial" w:cs="Arial"/>
          <w:sz w:val="24"/>
        </w:rPr>
        <w:t>in Textform anzuzeigen.</w:t>
      </w:r>
      <w:r w:rsidR="00497318">
        <w:rPr>
          <w:rFonts w:ascii="Arial" w:hAnsi="Arial" w:cs="Arial"/>
          <w:sz w:val="24"/>
        </w:rPr>
        <w:br/>
      </w:r>
      <w:r w:rsidR="00497318">
        <w:rPr>
          <w:rFonts w:ascii="Arial" w:hAnsi="Arial" w:cs="Arial"/>
          <w:sz w:val="24"/>
        </w:rPr>
        <w:br/>
        <w:t>Zugleich ist der Besteller verpflichtet, eine etwaige Abtretung von Forderungen gemäß § 7 Abs. 3 an den Unternehmer gegenüber seinem Kunden offenzulegen.</w:t>
      </w:r>
    </w:p>
    <w:p w:rsidR="00F06C7A" w:rsidRDefault="00F06C7A" w:rsidP="00CD7433">
      <w:pPr>
        <w:spacing w:after="0" w:line="240" w:lineRule="auto"/>
        <w:jc w:val="center"/>
        <w:rPr>
          <w:rFonts w:ascii="Arial" w:hAnsi="Arial" w:cs="Arial"/>
          <w:b/>
          <w:sz w:val="24"/>
        </w:rPr>
      </w:pPr>
    </w:p>
    <w:p w:rsidR="003C094D" w:rsidRDefault="003C094D" w:rsidP="00CD7433">
      <w:pPr>
        <w:spacing w:after="0" w:line="240" w:lineRule="auto"/>
        <w:jc w:val="center"/>
        <w:rPr>
          <w:rFonts w:ascii="Arial" w:hAnsi="Arial" w:cs="Arial"/>
          <w:b/>
          <w:sz w:val="24"/>
        </w:rPr>
      </w:pPr>
    </w:p>
    <w:p w:rsidR="00CD7433" w:rsidRPr="00CD7433" w:rsidRDefault="0030022E" w:rsidP="00CD7433">
      <w:pPr>
        <w:spacing w:after="0" w:line="240" w:lineRule="auto"/>
        <w:jc w:val="center"/>
        <w:rPr>
          <w:rFonts w:ascii="Arial" w:hAnsi="Arial" w:cs="Arial"/>
          <w:b/>
          <w:sz w:val="24"/>
        </w:rPr>
      </w:pPr>
      <w:r>
        <w:rPr>
          <w:rFonts w:ascii="Arial" w:hAnsi="Arial" w:cs="Arial"/>
          <w:b/>
          <w:sz w:val="24"/>
        </w:rPr>
        <w:t xml:space="preserve">§ </w:t>
      </w:r>
      <w:r w:rsidR="00F06C7A">
        <w:rPr>
          <w:rFonts w:ascii="Arial" w:hAnsi="Arial" w:cs="Arial"/>
          <w:b/>
          <w:sz w:val="24"/>
        </w:rPr>
        <w:t>7</w:t>
      </w:r>
    </w:p>
    <w:p w:rsidR="00CD7433" w:rsidRPr="00CD7433" w:rsidRDefault="00CD7433" w:rsidP="00CD7433">
      <w:pPr>
        <w:spacing w:after="0" w:line="240" w:lineRule="auto"/>
        <w:jc w:val="center"/>
        <w:rPr>
          <w:rFonts w:ascii="Arial" w:hAnsi="Arial" w:cs="Arial"/>
          <w:b/>
          <w:sz w:val="24"/>
        </w:rPr>
      </w:pPr>
    </w:p>
    <w:p w:rsidR="00CD7433" w:rsidRPr="00CD7433" w:rsidRDefault="00CD7433" w:rsidP="00CD7433">
      <w:pPr>
        <w:spacing w:after="0" w:line="240" w:lineRule="auto"/>
        <w:jc w:val="center"/>
        <w:rPr>
          <w:rFonts w:ascii="Arial" w:hAnsi="Arial" w:cs="Arial"/>
          <w:b/>
          <w:sz w:val="24"/>
        </w:rPr>
      </w:pPr>
      <w:r w:rsidRPr="00CD7433">
        <w:rPr>
          <w:rFonts w:ascii="Arial" w:hAnsi="Arial" w:cs="Arial"/>
          <w:b/>
          <w:sz w:val="24"/>
        </w:rPr>
        <w:t>Teilnichtigkeit</w:t>
      </w:r>
    </w:p>
    <w:p w:rsidR="00CD7433" w:rsidRDefault="00CD7433" w:rsidP="003C094D">
      <w:pPr>
        <w:spacing w:after="0" w:line="240" w:lineRule="auto"/>
        <w:jc w:val="both"/>
        <w:rPr>
          <w:rFonts w:ascii="Arial" w:hAnsi="Arial" w:cs="Arial"/>
          <w:sz w:val="24"/>
        </w:rPr>
      </w:pPr>
    </w:p>
    <w:p w:rsidR="00CD7433" w:rsidRDefault="00CD7433" w:rsidP="003C094D">
      <w:pPr>
        <w:spacing w:after="0" w:line="240" w:lineRule="auto"/>
        <w:jc w:val="both"/>
        <w:rPr>
          <w:rFonts w:ascii="Arial" w:hAnsi="Arial" w:cs="Arial"/>
          <w:sz w:val="24"/>
        </w:rPr>
      </w:pPr>
      <w:r>
        <w:rPr>
          <w:rFonts w:ascii="Arial" w:hAnsi="Arial" w:cs="Arial"/>
          <w:sz w:val="24"/>
        </w:rPr>
        <w:t>Sollte eine Bestimmung in diesen Geschäftsbedingungen unwirksam sein oder werden, so wird hiervon die Wirksamkeit aller sonstigen Bestimmungen und Vereinbarungen zwischen Unternehmer und Besteller nicht berührt.</w:t>
      </w:r>
    </w:p>
    <w:p w:rsidR="00CD7433" w:rsidRDefault="00CD7433" w:rsidP="003C094D">
      <w:pPr>
        <w:spacing w:after="0" w:line="240" w:lineRule="auto"/>
        <w:jc w:val="both"/>
        <w:rPr>
          <w:rFonts w:ascii="Arial" w:hAnsi="Arial" w:cs="Arial"/>
          <w:sz w:val="24"/>
        </w:rPr>
      </w:pPr>
    </w:p>
    <w:p w:rsidR="00CD7433" w:rsidRDefault="00CD7433" w:rsidP="003C094D">
      <w:pPr>
        <w:spacing w:after="0" w:line="240" w:lineRule="auto"/>
        <w:jc w:val="both"/>
        <w:rPr>
          <w:rFonts w:ascii="Arial" w:hAnsi="Arial" w:cs="Arial"/>
          <w:sz w:val="24"/>
        </w:rPr>
      </w:pPr>
      <w:r>
        <w:rPr>
          <w:rFonts w:ascii="Arial" w:hAnsi="Arial" w:cs="Arial"/>
          <w:sz w:val="24"/>
        </w:rPr>
        <w:t xml:space="preserve">Die unwirksame Bestimmung soll durch eine Regelung ersetzt werden die den wirtschaftlichen Interessen der Parteien entspricht. Das Gleiche gilt, wenn eine Regelungslücke vorliegen sollte. </w:t>
      </w:r>
    </w:p>
    <w:p w:rsidR="003C094D" w:rsidRDefault="003C094D" w:rsidP="003C094D">
      <w:pPr>
        <w:spacing w:after="0" w:line="240" w:lineRule="auto"/>
        <w:jc w:val="both"/>
        <w:rPr>
          <w:rFonts w:ascii="Arial" w:hAnsi="Arial" w:cs="Arial"/>
          <w:sz w:val="24"/>
        </w:rPr>
      </w:pPr>
    </w:p>
    <w:p w:rsidR="003C094D" w:rsidRDefault="003C094D" w:rsidP="003C094D">
      <w:pPr>
        <w:spacing w:after="0" w:line="240" w:lineRule="auto"/>
        <w:jc w:val="both"/>
        <w:rPr>
          <w:rFonts w:ascii="Arial" w:hAnsi="Arial" w:cs="Arial"/>
          <w:sz w:val="24"/>
        </w:rPr>
      </w:pPr>
    </w:p>
    <w:p w:rsidR="00CD7433" w:rsidRPr="00CD7433" w:rsidRDefault="0030022E" w:rsidP="00CD7433">
      <w:pPr>
        <w:spacing w:after="0" w:line="240" w:lineRule="auto"/>
        <w:jc w:val="center"/>
        <w:rPr>
          <w:rFonts w:ascii="Arial" w:hAnsi="Arial" w:cs="Arial"/>
          <w:b/>
          <w:sz w:val="24"/>
        </w:rPr>
      </w:pPr>
      <w:r>
        <w:rPr>
          <w:rFonts w:ascii="Arial" w:hAnsi="Arial" w:cs="Arial"/>
          <w:b/>
          <w:sz w:val="24"/>
        </w:rPr>
        <w:t xml:space="preserve">§ </w:t>
      </w:r>
      <w:r w:rsidR="00F06C7A">
        <w:rPr>
          <w:rFonts w:ascii="Arial" w:hAnsi="Arial" w:cs="Arial"/>
          <w:b/>
          <w:sz w:val="24"/>
        </w:rPr>
        <w:t>8</w:t>
      </w:r>
    </w:p>
    <w:p w:rsidR="00CD7433" w:rsidRPr="00CD7433" w:rsidRDefault="00CD7433" w:rsidP="00CD7433">
      <w:pPr>
        <w:spacing w:after="0" w:line="240" w:lineRule="auto"/>
        <w:jc w:val="center"/>
        <w:rPr>
          <w:rFonts w:ascii="Arial" w:hAnsi="Arial" w:cs="Arial"/>
          <w:b/>
          <w:sz w:val="24"/>
        </w:rPr>
      </w:pPr>
    </w:p>
    <w:p w:rsidR="00CD7433" w:rsidRPr="00CD7433" w:rsidRDefault="00CD7433" w:rsidP="00CD7433">
      <w:pPr>
        <w:spacing w:after="0" w:line="240" w:lineRule="auto"/>
        <w:jc w:val="center"/>
        <w:rPr>
          <w:rFonts w:ascii="Arial" w:hAnsi="Arial" w:cs="Arial"/>
          <w:b/>
          <w:sz w:val="24"/>
        </w:rPr>
      </w:pPr>
      <w:r w:rsidRPr="00CD7433">
        <w:rPr>
          <w:rFonts w:ascii="Arial" w:hAnsi="Arial" w:cs="Arial"/>
          <w:b/>
          <w:sz w:val="24"/>
        </w:rPr>
        <w:t>Anwendbares Recht</w:t>
      </w:r>
    </w:p>
    <w:p w:rsidR="00CD7433" w:rsidRDefault="00CD7433" w:rsidP="00CD7433">
      <w:pPr>
        <w:spacing w:after="0" w:line="240" w:lineRule="auto"/>
        <w:rPr>
          <w:rFonts w:ascii="Arial" w:hAnsi="Arial" w:cs="Arial"/>
          <w:sz w:val="24"/>
        </w:rPr>
      </w:pPr>
    </w:p>
    <w:p w:rsidR="00CD7433" w:rsidRDefault="00CD7433" w:rsidP="003C094D">
      <w:pPr>
        <w:spacing w:after="0" w:line="240" w:lineRule="auto"/>
        <w:jc w:val="both"/>
        <w:rPr>
          <w:rFonts w:ascii="Arial" w:hAnsi="Arial" w:cs="Arial"/>
          <w:sz w:val="24"/>
        </w:rPr>
      </w:pPr>
      <w:r>
        <w:rPr>
          <w:rFonts w:ascii="Arial" w:hAnsi="Arial" w:cs="Arial"/>
          <w:sz w:val="24"/>
        </w:rPr>
        <w:t>Für diese Geschäftsbedingungen und die genannten Rechtsbeziehungen zwischen Unternehmer und Besteller gilt das Recht der Bundesrepublik Deutschland mit Ausnahme der Regelung des CISG.</w:t>
      </w:r>
    </w:p>
    <w:p w:rsidR="00577888" w:rsidRDefault="00577888" w:rsidP="003C094D">
      <w:pPr>
        <w:spacing w:after="0" w:line="240" w:lineRule="auto"/>
        <w:jc w:val="both"/>
        <w:rPr>
          <w:rFonts w:ascii="Arial" w:hAnsi="Arial" w:cs="Arial"/>
          <w:sz w:val="24"/>
        </w:rPr>
      </w:pPr>
    </w:p>
    <w:p w:rsidR="00577888" w:rsidRPr="00F058B1" w:rsidRDefault="00577888" w:rsidP="00CD7433">
      <w:pPr>
        <w:spacing w:after="0" w:line="240" w:lineRule="auto"/>
        <w:rPr>
          <w:rFonts w:ascii="Arial" w:hAnsi="Arial" w:cs="Arial"/>
          <w:sz w:val="24"/>
          <w:szCs w:val="24"/>
        </w:rPr>
      </w:pPr>
    </w:p>
    <w:p w:rsidR="00577888" w:rsidRPr="00F058B1" w:rsidRDefault="00577888" w:rsidP="00CD1ADA">
      <w:pPr>
        <w:spacing w:after="0" w:line="240" w:lineRule="auto"/>
        <w:jc w:val="center"/>
        <w:rPr>
          <w:rFonts w:ascii="Arial" w:hAnsi="Arial" w:cs="Arial"/>
          <w:b/>
          <w:sz w:val="24"/>
          <w:szCs w:val="24"/>
        </w:rPr>
      </w:pPr>
      <w:r w:rsidRPr="00F058B1">
        <w:rPr>
          <w:rFonts w:ascii="Arial" w:hAnsi="Arial" w:cs="Arial"/>
          <w:b/>
          <w:sz w:val="24"/>
          <w:szCs w:val="24"/>
        </w:rPr>
        <w:t xml:space="preserve">§ </w:t>
      </w:r>
      <w:r w:rsidR="00F06C7A" w:rsidRPr="00F058B1">
        <w:rPr>
          <w:rFonts w:ascii="Arial" w:hAnsi="Arial" w:cs="Arial"/>
          <w:b/>
          <w:sz w:val="24"/>
          <w:szCs w:val="24"/>
        </w:rPr>
        <w:t>9</w:t>
      </w:r>
    </w:p>
    <w:p w:rsidR="00577888" w:rsidRPr="00F058B1" w:rsidRDefault="00577888" w:rsidP="00CD1ADA">
      <w:pPr>
        <w:spacing w:after="0" w:line="240" w:lineRule="auto"/>
        <w:jc w:val="center"/>
        <w:rPr>
          <w:rFonts w:ascii="Arial" w:hAnsi="Arial" w:cs="Arial"/>
          <w:b/>
          <w:sz w:val="24"/>
          <w:szCs w:val="24"/>
        </w:rPr>
      </w:pPr>
    </w:p>
    <w:p w:rsidR="00577888" w:rsidRPr="00F058B1" w:rsidRDefault="00577888" w:rsidP="00CD1ADA">
      <w:pPr>
        <w:spacing w:after="0" w:line="240" w:lineRule="auto"/>
        <w:jc w:val="center"/>
        <w:rPr>
          <w:rFonts w:ascii="Arial" w:hAnsi="Arial" w:cs="Arial"/>
          <w:b/>
          <w:sz w:val="24"/>
          <w:szCs w:val="24"/>
        </w:rPr>
      </w:pPr>
      <w:r w:rsidRPr="00F058B1">
        <w:rPr>
          <w:rFonts w:ascii="Arial" w:hAnsi="Arial" w:cs="Arial"/>
          <w:b/>
          <w:sz w:val="24"/>
          <w:szCs w:val="24"/>
        </w:rPr>
        <w:t xml:space="preserve">Verbraucherstreitbeilegung </w:t>
      </w:r>
    </w:p>
    <w:p w:rsidR="00577888" w:rsidRPr="00F058B1" w:rsidRDefault="00577888" w:rsidP="00577888">
      <w:pPr>
        <w:spacing w:after="0" w:line="240" w:lineRule="auto"/>
        <w:rPr>
          <w:rFonts w:ascii="Arial" w:hAnsi="Arial" w:cs="Arial"/>
          <w:sz w:val="24"/>
          <w:szCs w:val="24"/>
        </w:rPr>
      </w:pPr>
    </w:p>
    <w:p w:rsidR="00CD1ADA" w:rsidRPr="00F058B1" w:rsidRDefault="00577888" w:rsidP="00577888">
      <w:pPr>
        <w:spacing w:after="0" w:line="240" w:lineRule="auto"/>
        <w:rPr>
          <w:rFonts w:ascii="Arial" w:hAnsi="Arial" w:cs="Arial"/>
          <w:sz w:val="24"/>
          <w:szCs w:val="24"/>
        </w:rPr>
      </w:pPr>
      <w:r w:rsidRPr="00F058B1">
        <w:rPr>
          <w:rFonts w:ascii="Arial" w:hAnsi="Arial" w:cs="Arial"/>
          <w:sz w:val="24"/>
          <w:szCs w:val="24"/>
        </w:rPr>
        <w:t xml:space="preserve">Ist der Besteller ein Verbraucher, so gilt Folgendes: </w:t>
      </w:r>
    </w:p>
    <w:p w:rsidR="00577888" w:rsidRDefault="00F777A5" w:rsidP="003C094D">
      <w:pPr>
        <w:spacing w:after="0" w:line="240" w:lineRule="auto"/>
        <w:jc w:val="both"/>
        <w:rPr>
          <w:rFonts w:ascii="Arial" w:hAnsi="Arial" w:cs="Arial"/>
          <w:sz w:val="24"/>
          <w:szCs w:val="24"/>
        </w:rPr>
      </w:pPr>
      <w:r w:rsidRPr="00F058B1">
        <w:rPr>
          <w:rFonts w:ascii="Arial" w:hAnsi="Arial" w:cs="Arial"/>
          <w:sz w:val="24"/>
          <w:szCs w:val="24"/>
        </w:rPr>
        <w:br/>
      </w:r>
      <w:r w:rsidR="00577888" w:rsidRPr="00F058B1">
        <w:rPr>
          <w:rFonts w:ascii="Arial" w:hAnsi="Arial" w:cs="Arial"/>
          <w:sz w:val="24"/>
          <w:szCs w:val="24"/>
        </w:rPr>
        <w:t>Der Unternehmer weist darauf hin, dass er weder verpflichtet noch bereit ist, an einem Streitbeilegungsverfahren vor einer Verbraucherschlichtungsstelle nach dem Verbraucherstreitbeilegungsgesetz teilzunehmen.</w:t>
      </w:r>
    </w:p>
    <w:p w:rsidR="00A20B7A" w:rsidRDefault="00A20B7A" w:rsidP="003C094D">
      <w:pPr>
        <w:spacing w:after="0" w:line="240" w:lineRule="auto"/>
        <w:jc w:val="both"/>
        <w:rPr>
          <w:rFonts w:ascii="Arial" w:hAnsi="Arial" w:cs="Arial"/>
          <w:sz w:val="24"/>
          <w:szCs w:val="24"/>
        </w:rPr>
      </w:pPr>
    </w:p>
    <w:p w:rsidR="00F058B1" w:rsidRPr="00F058B1" w:rsidRDefault="00F058B1" w:rsidP="003C094D">
      <w:pPr>
        <w:spacing w:after="0" w:line="240" w:lineRule="auto"/>
        <w:jc w:val="both"/>
        <w:rPr>
          <w:rFonts w:ascii="Arial" w:hAnsi="Arial" w:cs="Arial"/>
          <w:sz w:val="24"/>
          <w:szCs w:val="24"/>
        </w:rPr>
      </w:pPr>
    </w:p>
    <w:p w:rsidR="00F058B1" w:rsidRDefault="00F058B1">
      <w:pPr>
        <w:rPr>
          <w:rFonts w:ascii="Arial" w:eastAsia="Times New Roman" w:hAnsi="Arial" w:cs="Arial"/>
          <w:sz w:val="24"/>
          <w:szCs w:val="24"/>
          <w:lang w:eastAsia="de-DE"/>
        </w:rPr>
      </w:pPr>
    </w:p>
    <w:sectPr w:rsidR="00F058B1" w:rsidSect="00D1053D">
      <w:headerReference w:type="default" r:id="rId8"/>
      <w:pgSz w:w="11906" w:h="16838"/>
      <w:pgMar w:top="1843" w:right="1418" w:bottom="1134" w:left="1418" w:header="1134"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4AAB" w:rsidRDefault="00324AAB" w:rsidP="00234A63">
      <w:pPr>
        <w:spacing w:after="0" w:line="240" w:lineRule="auto"/>
      </w:pPr>
      <w:r>
        <w:separator/>
      </w:r>
    </w:p>
  </w:endnote>
  <w:endnote w:type="continuationSeparator" w:id="0">
    <w:p w:rsidR="00324AAB" w:rsidRDefault="00324AAB" w:rsidP="00234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4AAB" w:rsidRDefault="00324AAB" w:rsidP="00234A63">
      <w:pPr>
        <w:spacing w:after="0" w:line="240" w:lineRule="auto"/>
      </w:pPr>
      <w:r>
        <w:separator/>
      </w:r>
    </w:p>
  </w:footnote>
  <w:footnote w:type="continuationSeparator" w:id="0">
    <w:p w:rsidR="00324AAB" w:rsidRDefault="00324AAB" w:rsidP="00234A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8B1" w:rsidRPr="00234A63" w:rsidRDefault="00F058B1" w:rsidP="00234A63">
    <w:pPr>
      <w:pStyle w:val="Kopfzeile"/>
      <w:jc w:val="right"/>
      <w:rPr>
        <w:rFonts w:ascii="Arial" w:hAnsi="Arial" w:cs="Arial"/>
      </w:rPr>
    </w:pPr>
    <w:r w:rsidRPr="00234A63">
      <w:rPr>
        <w:rFonts w:ascii="Arial" w:hAnsi="Arial" w:cs="Arial"/>
      </w:rPr>
      <w:t xml:space="preserve">Allgemeine Geschäftsbedingungen, Seite </w:t>
    </w:r>
    <w:r w:rsidRPr="00234A63">
      <w:rPr>
        <w:rFonts w:ascii="Arial" w:hAnsi="Arial" w:cs="Arial"/>
      </w:rPr>
      <w:fldChar w:fldCharType="begin"/>
    </w:r>
    <w:r w:rsidRPr="00234A63">
      <w:rPr>
        <w:rFonts w:ascii="Arial" w:hAnsi="Arial" w:cs="Arial"/>
      </w:rPr>
      <w:instrText>PAGE   \* MERGEFORMAT</w:instrText>
    </w:r>
    <w:r w:rsidRPr="00234A63">
      <w:rPr>
        <w:rFonts w:ascii="Arial" w:hAnsi="Arial" w:cs="Arial"/>
      </w:rPr>
      <w:fldChar w:fldCharType="separate"/>
    </w:r>
    <w:r w:rsidR="005C70E1">
      <w:rPr>
        <w:rFonts w:ascii="Arial" w:hAnsi="Arial" w:cs="Arial"/>
        <w:noProof/>
      </w:rPr>
      <w:t>5</w:t>
    </w:r>
    <w:r w:rsidRPr="00234A63">
      <w:rPr>
        <w:rFonts w:ascii="Arial" w:hAnsi="Arial" w:cs="Arial"/>
      </w:rPr>
      <w:fldChar w:fldCharType="end"/>
    </w:r>
  </w:p>
  <w:p w:rsidR="00F058B1" w:rsidRDefault="00F058B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630A5"/>
    <w:multiLevelType w:val="hybridMultilevel"/>
    <w:tmpl w:val="586465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E656E85"/>
    <w:multiLevelType w:val="hybridMultilevel"/>
    <w:tmpl w:val="74069E3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422A1266"/>
    <w:multiLevelType w:val="hybridMultilevel"/>
    <w:tmpl w:val="76F04E9A"/>
    <w:lvl w:ilvl="0" w:tplc="07EC48D4">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4C744C3D"/>
    <w:multiLevelType w:val="hybridMultilevel"/>
    <w:tmpl w:val="0AF812A0"/>
    <w:lvl w:ilvl="0" w:tplc="5D3055F4">
      <w:numFmt w:val="bullet"/>
      <w:lvlText w:val=""/>
      <w:lvlJc w:val="left"/>
      <w:pPr>
        <w:ind w:left="1068" w:hanging="708"/>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095350B"/>
    <w:multiLevelType w:val="hybridMultilevel"/>
    <w:tmpl w:val="36ACD240"/>
    <w:lvl w:ilvl="0" w:tplc="07EC48D4">
      <w:start w:val="1"/>
      <w:numFmt w:val="decimal"/>
      <w:lvlText w:val="%1."/>
      <w:lvlJc w:val="left"/>
      <w:pPr>
        <w:ind w:left="108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78833CE"/>
    <w:multiLevelType w:val="hybridMultilevel"/>
    <w:tmpl w:val="248EB0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F767559"/>
    <w:multiLevelType w:val="hybridMultilevel"/>
    <w:tmpl w:val="6A6288BA"/>
    <w:lvl w:ilvl="0" w:tplc="0407000F">
      <w:start w:val="1"/>
      <w:numFmt w:val="decimal"/>
      <w:lvlText w:val="%1."/>
      <w:lvlJc w:val="left"/>
      <w:pPr>
        <w:ind w:left="928"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E850677"/>
    <w:multiLevelType w:val="hybridMultilevel"/>
    <w:tmpl w:val="7CB0E5A6"/>
    <w:lvl w:ilvl="0" w:tplc="07EC48D4">
      <w:start w:val="1"/>
      <w:numFmt w:val="decimal"/>
      <w:lvlText w:val="%1."/>
      <w:lvlJc w:val="left"/>
      <w:pPr>
        <w:ind w:left="108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2"/>
  </w:num>
  <w:num w:numId="5">
    <w:abstractNumId w:val="4"/>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A63"/>
    <w:rsid w:val="00022A92"/>
    <w:rsid w:val="00036CBF"/>
    <w:rsid w:val="000B27E8"/>
    <w:rsid w:val="000B6C29"/>
    <w:rsid w:val="000C7A85"/>
    <w:rsid w:val="000D032A"/>
    <w:rsid w:val="000D2010"/>
    <w:rsid w:val="001B79C9"/>
    <w:rsid w:val="00202BD2"/>
    <w:rsid w:val="00234A63"/>
    <w:rsid w:val="00293A0D"/>
    <w:rsid w:val="0030022E"/>
    <w:rsid w:val="00324AAB"/>
    <w:rsid w:val="00352C87"/>
    <w:rsid w:val="003C094D"/>
    <w:rsid w:val="003C0CCB"/>
    <w:rsid w:val="003E2F00"/>
    <w:rsid w:val="004055C4"/>
    <w:rsid w:val="00455B04"/>
    <w:rsid w:val="0048156C"/>
    <w:rsid w:val="00497318"/>
    <w:rsid w:val="004B4B92"/>
    <w:rsid w:val="004C65FB"/>
    <w:rsid w:val="00516349"/>
    <w:rsid w:val="00524E3C"/>
    <w:rsid w:val="00524FFA"/>
    <w:rsid w:val="005259C6"/>
    <w:rsid w:val="00547B12"/>
    <w:rsid w:val="00577888"/>
    <w:rsid w:val="00582005"/>
    <w:rsid w:val="005C70E1"/>
    <w:rsid w:val="006322D8"/>
    <w:rsid w:val="00633AAB"/>
    <w:rsid w:val="00680C60"/>
    <w:rsid w:val="00687AE7"/>
    <w:rsid w:val="00693DBD"/>
    <w:rsid w:val="006B5043"/>
    <w:rsid w:val="006C2660"/>
    <w:rsid w:val="006C3B1D"/>
    <w:rsid w:val="006E1C1E"/>
    <w:rsid w:val="0070480A"/>
    <w:rsid w:val="00717457"/>
    <w:rsid w:val="007425F5"/>
    <w:rsid w:val="007432B5"/>
    <w:rsid w:val="007A2C24"/>
    <w:rsid w:val="007C26C3"/>
    <w:rsid w:val="008064A4"/>
    <w:rsid w:val="00835AAD"/>
    <w:rsid w:val="0088100C"/>
    <w:rsid w:val="008B25CF"/>
    <w:rsid w:val="008D7FC3"/>
    <w:rsid w:val="00932756"/>
    <w:rsid w:val="009561CF"/>
    <w:rsid w:val="0099678F"/>
    <w:rsid w:val="009B3511"/>
    <w:rsid w:val="009D3B86"/>
    <w:rsid w:val="00A20B7A"/>
    <w:rsid w:val="00A96E12"/>
    <w:rsid w:val="00AB4FC5"/>
    <w:rsid w:val="00AC22EB"/>
    <w:rsid w:val="00AE3E10"/>
    <w:rsid w:val="00B02A55"/>
    <w:rsid w:val="00B7737F"/>
    <w:rsid w:val="00BD1725"/>
    <w:rsid w:val="00BE6783"/>
    <w:rsid w:val="00C2367C"/>
    <w:rsid w:val="00C66F11"/>
    <w:rsid w:val="00C74B9E"/>
    <w:rsid w:val="00CB5310"/>
    <w:rsid w:val="00CD1ADA"/>
    <w:rsid w:val="00CD7433"/>
    <w:rsid w:val="00D07A0A"/>
    <w:rsid w:val="00D1053D"/>
    <w:rsid w:val="00DA0C2A"/>
    <w:rsid w:val="00DD77F8"/>
    <w:rsid w:val="00E5066B"/>
    <w:rsid w:val="00E74F36"/>
    <w:rsid w:val="00E976CB"/>
    <w:rsid w:val="00EF3E61"/>
    <w:rsid w:val="00F058B1"/>
    <w:rsid w:val="00F06C7A"/>
    <w:rsid w:val="00F2283F"/>
    <w:rsid w:val="00F64475"/>
    <w:rsid w:val="00F777A5"/>
    <w:rsid w:val="00FB06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7F2994-AA11-4222-8180-0C6386434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34A6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34A63"/>
  </w:style>
  <w:style w:type="paragraph" w:styleId="Fuzeile">
    <w:name w:val="footer"/>
    <w:basedOn w:val="Standard"/>
    <w:link w:val="FuzeileZchn"/>
    <w:uiPriority w:val="99"/>
    <w:unhideWhenUsed/>
    <w:rsid w:val="00234A6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34A63"/>
  </w:style>
  <w:style w:type="paragraph" w:styleId="Sprechblasentext">
    <w:name w:val="Balloon Text"/>
    <w:basedOn w:val="Standard"/>
    <w:link w:val="SprechblasentextZchn"/>
    <w:uiPriority w:val="99"/>
    <w:semiHidden/>
    <w:unhideWhenUsed/>
    <w:rsid w:val="00234A6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34A63"/>
    <w:rPr>
      <w:rFonts w:ascii="Tahoma" w:hAnsi="Tahoma" w:cs="Tahoma"/>
      <w:sz w:val="16"/>
      <w:szCs w:val="16"/>
    </w:rPr>
  </w:style>
  <w:style w:type="paragraph" w:styleId="Listenabsatz">
    <w:name w:val="List Paragraph"/>
    <w:basedOn w:val="Standard"/>
    <w:uiPriority w:val="34"/>
    <w:qFormat/>
    <w:rsid w:val="00022A92"/>
    <w:pPr>
      <w:ind w:left="720"/>
      <w:contextualSpacing/>
    </w:pPr>
  </w:style>
  <w:style w:type="paragraph" w:styleId="Titel">
    <w:name w:val="Title"/>
    <w:basedOn w:val="Standard"/>
    <w:next w:val="Standard"/>
    <w:link w:val="TitelZchn"/>
    <w:qFormat/>
    <w:rsid w:val="003C094D"/>
    <w:pPr>
      <w:spacing w:after="240" w:line="336" w:lineRule="exact"/>
      <w:jc w:val="center"/>
    </w:pPr>
    <w:rPr>
      <w:rFonts w:ascii="Arial" w:eastAsia="Times New Roman" w:hAnsi="Arial" w:cs="Arial"/>
      <w:b/>
      <w:sz w:val="40"/>
      <w:szCs w:val="40"/>
      <w:lang w:eastAsia="de-DE"/>
    </w:rPr>
  </w:style>
  <w:style w:type="character" w:customStyle="1" w:styleId="TitelZchn">
    <w:name w:val="Titel Zchn"/>
    <w:basedOn w:val="Absatz-Standardschriftart"/>
    <w:link w:val="Titel"/>
    <w:rsid w:val="003C094D"/>
    <w:rPr>
      <w:rFonts w:ascii="Arial" w:eastAsia="Times New Roman" w:hAnsi="Arial" w:cs="Arial"/>
      <w:b/>
      <w:sz w:val="40"/>
      <w:szCs w:val="4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355411">
      <w:bodyDiv w:val="1"/>
      <w:marLeft w:val="0"/>
      <w:marRight w:val="0"/>
      <w:marTop w:val="0"/>
      <w:marBottom w:val="0"/>
      <w:divBdr>
        <w:top w:val="none" w:sz="0" w:space="0" w:color="auto"/>
        <w:left w:val="none" w:sz="0" w:space="0" w:color="auto"/>
        <w:bottom w:val="none" w:sz="0" w:space="0" w:color="auto"/>
        <w:right w:val="none" w:sz="0" w:space="0" w:color="auto"/>
      </w:divBdr>
    </w:div>
    <w:div w:id="1680503876">
      <w:bodyDiv w:val="1"/>
      <w:marLeft w:val="0"/>
      <w:marRight w:val="0"/>
      <w:marTop w:val="0"/>
      <w:marBottom w:val="0"/>
      <w:divBdr>
        <w:top w:val="none" w:sz="0" w:space="0" w:color="auto"/>
        <w:left w:val="none" w:sz="0" w:space="0" w:color="auto"/>
        <w:bottom w:val="none" w:sz="0" w:space="0" w:color="auto"/>
        <w:right w:val="none" w:sz="0" w:space="0" w:color="auto"/>
      </w:divBdr>
      <w:divsChild>
        <w:div w:id="353456763">
          <w:marLeft w:val="0"/>
          <w:marRight w:val="0"/>
          <w:marTop w:val="0"/>
          <w:marBottom w:val="0"/>
          <w:divBdr>
            <w:top w:val="none" w:sz="0" w:space="0" w:color="auto"/>
            <w:left w:val="none" w:sz="0" w:space="0" w:color="auto"/>
            <w:bottom w:val="none" w:sz="0" w:space="0" w:color="auto"/>
            <w:right w:val="none" w:sz="0" w:space="0" w:color="auto"/>
          </w:divBdr>
          <w:divsChild>
            <w:div w:id="425077339">
              <w:marLeft w:val="0"/>
              <w:marRight w:val="0"/>
              <w:marTop w:val="0"/>
              <w:marBottom w:val="0"/>
              <w:divBdr>
                <w:top w:val="none" w:sz="0" w:space="0" w:color="auto"/>
                <w:left w:val="none" w:sz="0" w:space="0" w:color="auto"/>
                <w:bottom w:val="none" w:sz="0" w:space="0" w:color="auto"/>
                <w:right w:val="none" w:sz="0" w:space="0" w:color="auto"/>
              </w:divBdr>
            </w:div>
            <w:div w:id="2033992547">
              <w:marLeft w:val="0"/>
              <w:marRight w:val="0"/>
              <w:marTop w:val="0"/>
              <w:marBottom w:val="0"/>
              <w:divBdr>
                <w:top w:val="none" w:sz="0" w:space="0" w:color="auto"/>
                <w:left w:val="none" w:sz="0" w:space="0" w:color="auto"/>
                <w:bottom w:val="none" w:sz="0" w:space="0" w:color="auto"/>
                <w:right w:val="none" w:sz="0" w:space="0" w:color="auto"/>
              </w:divBdr>
            </w:div>
            <w:div w:id="1421099197">
              <w:marLeft w:val="0"/>
              <w:marRight w:val="0"/>
              <w:marTop w:val="0"/>
              <w:marBottom w:val="0"/>
              <w:divBdr>
                <w:top w:val="none" w:sz="0" w:space="0" w:color="auto"/>
                <w:left w:val="none" w:sz="0" w:space="0" w:color="auto"/>
                <w:bottom w:val="none" w:sz="0" w:space="0" w:color="auto"/>
                <w:right w:val="none" w:sz="0" w:space="0" w:color="auto"/>
              </w:divBdr>
            </w:div>
            <w:div w:id="616958921">
              <w:marLeft w:val="0"/>
              <w:marRight w:val="0"/>
              <w:marTop w:val="0"/>
              <w:marBottom w:val="0"/>
              <w:divBdr>
                <w:top w:val="none" w:sz="0" w:space="0" w:color="auto"/>
                <w:left w:val="none" w:sz="0" w:space="0" w:color="auto"/>
                <w:bottom w:val="none" w:sz="0" w:space="0" w:color="auto"/>
                <w:right w:val="none" w:sz="0" w:space="0" w:color="auto"/>
              </w:divBdr>
            </w:div>
            <w:div w:id="471215652">
              <w:marLeft w:val="0"/>
              <w:marRight w:val="0"/>
              <w:marTop w:val="0"/>
              <w:marBottom w:val="0"/>
              <w:divBdr>
                <w:top w:val="none" w:sz="0" w:space="0" w:color="auto"/>
                <w:left w:val="none" w:sz="0" w:space="0" w:color="auto"/>
                <w:bottom w:val="none" w:sz="0" w:space="0" w:color="auto"/>
                <w:right w:val="none" w:sz="0" w:space="0" w:color="auto"/>
              </w:divBdr>
            </w:div>
            <w:div w:id="765884029">
              <w:marLeft w:val="0"/>
              <w:marRight w:val="0"/>
              <w:marTop w:val="0"/>
              <w:marBottom w:val="0"/>
              <w:divBdr>
                <w:top w:val="none" w:sz="0" w:space="0" w:color="auto"/>
                <w:left w:val="none" w:sz="0" w:space="0" w:color="auto"/>
                <w:bottom w:val="none" w:sz="0" w:space="0" w:color="auto"/>
                <w:right w:val="none" w:sz="0" w:space="0" w:color="auto"/>
              </w:divBdr>
            </w:div>
            <w:div w:id="1178079622">
              <w:marLeft w:val="0"/>
              <w:marRight w:val="0"/>
              <w:marTop w:val="0"/>
              <w:marBottom w:val="0"/>
              <w:divBdr>
                <w:top w:val="none" w:sz="0" w:space="0" w:color="auto"/>
                <w:left w:val="none" w:sz="0" w:space="0" w:color="auto"/>
                <w:bottom w:val="none" w:sz="0" w:space="0" w:color="auto"/>
                <w:right w:val="none" w:sz="0" w:space="0" w:color="auto"/>
              </w:divBdr>
            </w:div>
            <w:div w:id="1306663536">
              <w:marLeft w:val="0"/>
              <w:marRight w:val="0"/>
              <w:marTop w:val="0"/>
              <w:marBottom w:val="0"/>
              <w:divBdr>
                <w:top w:val="none" w:sz="0" w:space="0" w:color="auto"/>
                <w:left w:val="none" w:sz="0" w:space="0" w:color="auto"/>
                <w:bottom w:val="none" w:sz="0" w:space="0" w:color="auto"/>
                <w:right w:val="none" w:sz="0" w:space="0" w:color="auto"/>
              </w:divBdr>
            </w:div>
            <w:div w:id="1073964825">
              <w:marLeft w:val="0"/>
              <w:marRight w:val="0"/>
              <w:marTop w:val="0"/>
              <w:marBottom w:val="0"/>
              <w:divBdr>
                <w:top w:val="none" w:sz="0" w:space="0" w:color="auto"/>
                <w:left w:val="none" w:sz="0" w:space="0" w:color="auto"/>
                <w:bottom w:val="none" w:sz="0" w:space="0" w:color="auto"/>
                <w:right w:val="none" w:sz="0" w:space="0" w:color="auto"/>
              </w:divBdr>
            </w:div>
            <w:div w:id="1385645100">
              <w:marLeft w:val="0"/>
              <w:marRight w:val="0"/>
              <w:marTop w:val="0"/>
              <w:marBottom w:val="0"/>
              <w:divBdr>
                <w:top w:val="none" w:sz="0" w:space="0" w:color="auto"/>
                <w:left w:val="none" w:sz="0" w:space="0" w:color="auto"/>
                <w:bottom w:val="none" w:sz="0" w:space="0" w:color="auto"/>
                <w:right w:val="none" w:sz="0" w:space="0" w:color="auto"/>
              </w:divBdr>
            </w:div>
            <w:div w:id="1974824730">
              <w:marLeft w:val="0"/>
              <w:marRight w:val="0"/>
              <w:marTop w:val="0"/>
              <w:marBottom w:val="0"/>
              <w:divBdr>
                <w:top w:val="none" w:sz="0" w:space="0" w:color="auto"/>
                <w:left w:val="none" w:sz="0" w:space="0" w:color="auto"/>
                <w:bottom w:val="none" w:sz="0" w:space="0" w:color="auto"/>
                <w:right w:val="none" w:sz="0" w:space="0" w:color="auto"/>
              </w:divBdr>
            </w:div>
            <w:div w:id="1942302755">
              <w:marLeft w:val="0"/>
              <w:marRight w:val="0"/>
              <w:marTop w:val="0"/>
              <w:marBottom w:val="0"/>
              <w:divBdr>
                <w:top w:val="none" w:sz="0" w:space="0" w:color="auto"/>
                <w:left w:val="none" w:sz="0" w:space="0" w:color="auto"/>
                <w:bottom w:val="none" w:sz="0" w:space="0" w:color="auto"/>
                <w:right w:val="none" w:sz="0" w:space="0" w:color="auto"/>
              </w:divBdr>
            </w:div>
            <w:div w:id="1351562246">
              <w:marLeft w:val="0"/>
              <w:marRight w:val="0"/>
              <w:marTop w:val="0"/>
              <w:marBottom w:val="0"/>
              <w:divBdr>
                <w:top w:val="none" w:sz="0" w:space="0" w:color="auto"/>
                <w:left w:val="none" w:sz="0" w:space="0" w:color="auto"/>
                <w:bottom w:val="none" w:sz="0" w:space="0" w:color="auto"/>
                <w:right w:val="none" w:sz="0" w:space="0" w:color="auto"/>
              </w:divBdr>
            </w:div>
            <w:div w:id="1628313374">
              <w:marLeft w:val="0"/>
              <w:marRight w:val="0"/>
              <w:marTop w:val="0"/>
              <w:marBottom w:val="0"/>
              <w:divBdr>
                <w:top w:val="none" w:sz="0" w:space="0" w:color="auto"/>
                <w:left w:val="none" w:sz="0" w:space="0" w:color="auto"/>
                <w:bottom w:val="none" w:sz="0" w:space="0" w:color="auto"/>
                <w:right w:val="none" w:sz="0" w:space="0" w:color="auto"/>
              </w:divBdr>
            </w:div>
            <w:div w:id="1796679929">
              <w:marLeft w:val="0"/>
              <w:marRight w:val="0"/>
              <w:marTop w:val="0"/>
              <w:marBottom w:val="0"/>
              <w:divBdr>
                <w:top w:val="none" w:sz="0" w:space="0" w:color="auto"/>
                <w:left w:val="none" w:sz="0" w:space="0" w:color="auto"/>
                <w:bottom w:val="none" w:sz="0" w:space="0" w:color="auto"/>
                <w:right w:val="none" w:sz="0" w:space="0" w:color="auto"/>
              </w:divBdr>
            </w:div>
            <w:div w:id="1809204822">
              <w:marLeft w:val="0"/>
              <w:marRight w:val="0"/>
              <w:marTop w:val="0"/>
              <w:marBottom w:val="0"/>
              <w:divBdr>
                <w:top w:val="none" w:sz="0" w:space="0" w:color="auto"/>
                <w:left w:val="none" w:sz="0" w:space="0" w:color="auto"/>
                <w:bottom w:val="none" w:sz="0" w:space="0" w:color="auto"/>
                <w:right w:val="none" w:sz="0" w:space="0" w:color="auto"/>
              </w:divBdr>
            </w:div>
            <w:div w:id="1709835445">
              <w:marLeft w:val="0"/>
              <w:marRight w:val="0"/>
              <w:marTop w:val="0"/>
              <w:marBottom w:val="0"/>
              <w:divBdr>
                <w:top w:val="none" w:sz="0" w:space="0" w:color="auto"/>
                <w:left w:val="none" w:sz="0" w:space="0" w:color="auto"/>
                <w:bottom w:val="none" w:sz="0" w:space="0" w:color="auto"/>
                <w:right w:val="none" w:sz="0" w:space="0" w:color="auto"/>
              </w:divBdr>
            </w:div>
            <w:div w:id="707609945">
              <w:marLeft w:val="0"/>
              <w:marRight w:val="0"/>
              <w:marTop w:val="0"/>
              <w:marBottom w:val="0"/>
              <w:divBdr>
                <w:top w:val="none" w:sz="0" w:space="0" w:color="auto"/>
                <w:left w:val="none" w:sz="0" w:space="0" w:color="auto"/>
                <w:bottom w:val="none" w:sz="0" w:space="0" w:color="auto"/>
                <w:right w:val="none" w:sz="0" w:space="0" w:color="auto"/>
              </w:divBdr>
            </w:div>
            <w:div w:id="220139025">
              <w:marLeft w:val="0"/>
              <w:marRight w:val="0"/>
              <w:marTop w:val="0"/>
              <w:marBottom w:val="0"/>
              <w:divBdr>
                <w:top w:val="none" w:sz="0" w:space="0" w:color="auto"/>
                <w:left w:val="none" w:sz="0" w:space="0" w:color="auto"/>
                <w:bottom w:val="none" w:sz="0" w:space="0" w:color="auto"/>
                <w:right w:val="none" w:sz="0" w:space="0" w:color="auto"/>
              </w:divBdr>
            </w:div>
            <w:div w:id="974412046">
              <w:marLeft w:val="0"/>
              <w:marRight w:val="0"/>
              <w:marTop w:val="0"/>
              <w:marBottom w:val="0"/>
              <w:divBdr>
                <w:top w:val="none" w:sz="0" w:space="0" w:color="auto"/>
                <w:left w:val="none" w:sz="0" w:space="0" w:color="auto"/>
                <w:bottom w:val="none" w:sz="0" w:space="0" w:color="auto"/>
                <w:right w:val="none" w:sz="0" w:space="0" w:color="auto"/>
              </w:divBdr>
            </w:div>
            <w:div w:id="476529114">
              <w:marLeft w:val="0"/>
              <w:marRight w:val="0"/>
              <w:marTop w:val="0"/>
              <w:marBottom w:val="0"/>
              <w:divBdr>
                <w:top w:val="none" w:sz="0" w:space="0" w:color="auto"/>
                <w:left w:val="none" w:sz="0" w:space="0" w:color="auto"/>
                <w:bottom w:val="none" w:sz="0" w:space="0" w:color="auto"/>
                <w:right w:val="none" w:sz="0" w:space="0" w:color="auto"/>
              </w:divBdr>
            </w:div>
            <w:div w:id="1659768220">
              <w:marLeft w:val="0"/>
              <w:marRight w:val="0"/>
              <w:marTop w:val="0"/>
              <w:marBottom w:val="0"/>
              <w:divBdr>
                <w:top w:val="none" w:sz="0" w:space="0" w:color="auto"/>
                <w:left w:val="none" w:sz="0" w:space="0" w:color="auto"/>
                <w:bottom w:val="none" w:sz="0" w:space="0" w:color="auto"/>
                <w:right w:val="none" w:sz="0" w:space="0" w:color="auto"/>
              </w:divBdr>
            </w:div>
            <w:div w:id="623581485">
              <w:marLeft w:val="0"/>
              <w:marRight w:val="0"/>
              <w:marTop w:val="0"/>
              <w:marBottom w:val="0"/>
              <w:divBdr>
                <w:top w:val="none" w:sz="0" w:space="0" w:color="auto"/>
                <w:left w:val="none" w:sz="0" w:space="0" w:color="auto"/>
                <w:bottom w:val="none" w:sz="0" w:space="0" w:color="auto"/>
                <w:right w:val="none" w:sz="0" w:space="0" w:color="auto"/>
              </w:divBdr>
            </w:div>
            <w:div w:id="1394498825">
              <w:marLeft w:val="0"/>
              <w:marRight w:val="0"/>
              <w:marTop w:val="0"/>
              <w:marBottom w:val="0"/>
              <w:divBdr>
                <w:top w:val="none" w:sz="0" w:space="0" w:color="auto"/>
                <w:left w:val="none" w:sz="0" w:space="0" w:color="auto"/>
                <w:bottom w:val="none" w:sz="0" w:space="0" w:color="auto"/>
                <w:right w:val="none" w:sz="0" w:space="0" w:color="auto"/>
              </w:divBdr>
            </w:div>
            <w:div w:id="1318654121">
              <w:marLeft w:val="0"/>
              <w:marRight w:val="0"/>
              <w:marTop w:val="0"/>
              <w:marBottom w:val="0"/>
              <w:divBdr>
                <w:top w:val="none" w:sz="0" w:space="0" w:color="auto"/>
                <w:left w:val="none" w:sz="0" w:space="0" w:color="auto"/>
                <w:bottom w:val="none" w:sz="0" w:space="0" w:color="auto"/>
                <w:right w:val="none" w:sz="0" w:space="0" w:color="auto"/>
              </w:divBdr>
            </w:div>
            <w:div w:id="909122527">
              <w:marLeft w:val="0"/>
              <w:marRight w:val="0"/>
              <w:marTop w:val="0"/>
              <w:marBottom w:val="0"/>
              <w:divBdr>
                <w:top w:val="none" w:sz="0" w:space="0" w:color="auto"/>
                <w:left w:val="none" w:sz="0" w:space="0" w:color="auto"/>
                <w:bottom w:val="none" w:sz="0" w:space="0" w:color="auto"/>
                <w:right w:val="none" w:sz="0" w:space="0" w:color="auto"/>
              </w:divBdr>
            </w:div>
            <w:div w:id="1037923704">
              <w:marLeft w:val="0"/>
              <w:marRight w:val="0"/>
              <w:marTop w:val="0"/>
              <w:marBottom w:val="0"/>
              <w:divBdr>
                <w:top w:val="none" w:sz="0" w:space="0" w:color="auto"/>
                <w:left w:val="none" w:sz="0" w:space="0" w:color="auto"/>
                <w:bottom w:val="none" w:sz="0" w:space="0" w:color="auto"/>
                <w:right w:val="none" w:sz="0" w:space="0" w:color="auto"/>
              </w:divBdr>
            </w:div>
            <w:div w:id="678697611">
              <w:marLeft w:val="0"/>
              <w:marRight w:val="0"/>
              <w:marTop w:val="0"/>
              <w:marBottom w:val="0"/>
              <w:divBdr>
                <w:top w:val="none" w:sz="0" w:space="0" w:color="auto"/>
                <w:left w:val="none" w:sz="0" w:space="0" w:color="auto"/>
                <w:bottom w:val="none" w:sz="0" w:space="0" w:color="auto"/>
                <w:right w:val="none" w:sz="0" w:space="0" w:color="auto"/>
              </w:divBdr>
            </w:div>
            <w:div w:id="1279147084">
              <w:marLeft w:val="0"/>
              <w:marRight w:val="0"/>
              <w:marTop w:val="0"/>
              <w:marBottom w:val="0"/>
              <w:divBdr>
                <w:top w:val="none" w:sz="0" w:space="0" w:color="auto"/>
                <w:left w:val="none" w:sz="0" w:space="0" w:color="auto"/>
                <w:bottom w:val="none" w:sz="0" w:space="0" w:color="auto"/>
                <w:right w:val="none" w:sz="0" w:space="0" w:color="auto"/>
              </w:divBdr>
            </w:div>
            <w:div w:id="1525629944">
              <w:marLeft w:val="0"/>
              <w:marRight w:val="0"/>
              <w:marTop w:val="0"/>
              <w:marBottom w:val="0"/>
              <w:divBdr>
                <w:top w:val="none" w:sz="0" w:space="0" w:color="auto"/>
                <w:left w:val="none" w:sz="0" w:space="0" w:color="auto"/>
                <w:bottom w:val="none" w:sz="0" w:space="0" w:color="auto"/>
                <w:right w:val="none" w:sz="0" w:space="0" w:color="auto"/>
              </w:divBdr>
            </w:div>
            <w:div w:id="489904197">
              <w:marLeft w:val="0"/>
              <w:marRight w:val="0"/>
              <w:marTop w:val="0"/>
              <w:marBottom w:val="0"/>
              <w:divBdr>
                <w:top w:val="none" w:sz="0" w:space="0" w:color="auto"/>
                <w:left w:val="none" w:sz="0" w:space="0" w:color="auto"/>
                <w:bottom w:val="none" w:sz="0" w:space="0" w:color="auto"/>
                <w:right w:val="none" w:sz="0" w:space="0" w:color="auto"/>
              </w:divBdr>
            </w:div>
            <w:div w:id="1949655946">
              <w:marLeft w:val="0"/>
              <w:marRight w:val="0"/>
              <w:marTop w:val="0"/>
              <w:marBottom w:val="0"/>
              <w:divBdr>
                <w:top w:val="none" w:sz="0" w:space="0" w:color="auto"/>
                <w:left w:val="none" w:sz="0" w:space="0" w:color="auto"/>
                <w:bottom w:val="none" w:sz="0" w:space="0" w:color="auto"/>
                <w:right w:val="none" w:sz="0" w:space="0" w:color="auto"/>
              </w:divBdr>
            </w:div>
            <w:div w:id="1197044110">
              <w:marLeft w:val="0"/>
              <w:marRight w:val="0"/>
              <w:marTop w:val="0"/>
              <w:marBottom w:val="0"/>
              <w:divBdr>
                <w:top w:val="none" w:sz="0" w:space="0" w:color="auto"/>
                <w:left w:val="none" w:sz="0" w:space="0" w:color="auto"/>
                <w:bottom w:val="none" w:sz="0" w:space="0" w:color="auto"/>
                <w:right w:val="none" w:sz="0" w:space="0" w:color="auto"/>
              </w:divBdr>
            </w:div>
            <w:div w:id="44111742">
              <w:marLeft w:val="0"/>
              <w:marRight w:val="0"/>
              <w:marTop w:val="0"/>
              <w:marBottom w:val="0"/>
              <w:divBdr>
                <w:top w:val="none" w:sz="0" w:space="0" w:color="auto"/>
                <w:left w:val="none" w:sz="0" w:space="0" w:color="auto"/>
                <w:bottom w:val="none" w:sz="0" w:space="0" w:color="auto"/>
                <w:right w:val="none" w:sz="0" w:space="0" w:color="auto"/>
              </w:divBdr>
            </w:div>
            <w:div w:id="1342322088">
              <w:marLeft w:val="0"/>
              <w:marRight w:val="0"/>
              <w:marTop w:val="0"/>
              <w:marBottom w:val="0"/>
              <w:divBdr>
                <w:top w:val="none" w:sz="0" w:space="0" w:color="auto"/>
                <w:left w:val="none" w:sz="0" w:space="0" w:color="auto"/>
                <w:bottom w:val="none" w:sz="0" w:space="0" w:color="auto"/>
                <w:right w:val="none" w:sz="0" w:space="0" w:color="auto"/>
              </w:divBdr>
            </w:div>
            <w:div w:id="319895138">
              <w:marLeft w:val="0"/>
              <w:marRight w:val="0"/>
              <w:marTop w:val="0"/>
              <w:marBottom w:val="0"/>
              <w:divBdr>
                <w:top w:val="none" w:sz="0" w:space="0" w:color="auto"/>
                <w:left w:val="none" w:sz="0" w:space="0" w:color="auto"/>
                <w:bottom w:val="none" w:sz="0" w:space="0" w:color="auto"/>
                <w:right w:val="none" w:sz="0" w:space="0" w:color="auto"/>
              </w:divBdr>
            </w:div>
            <w:div w:id="1538349601">
              <w:marLeft w:val="0"/>
              <w:marRight w:val="0"/>
              <w:marTop w:val="0"/>
              <w:marBottom w:val="0"/>
              <w:divBdr>
                <w:top w:val="none" w:sz="0" w:space="0" w:color="auto"/>
                <w:left w:val="none" w:sz="0" w:space="0" w:color="auto"/>
                <w:bottom w:val="none" w:sz="0" w:space="0" w:color="auto"/>
                <w:right w:val="none" w:sz="0" w:space="0" w:color="auto"/>
              </w:divBdr>
            </w:div>
            <w:div w:id="951865179">
              <w:marLeft w:val="0"/>
              <w:marRight w:val="0"/>
              <w:marTop w:val="0"/>
              <w:marBottom w:val="0"/>
              <w:divBdr>
                <w:top w:val="none" w:sz="0" w:space="0" w:color="auto"/>
                <w:left w:val="none" w:sz="0" w:space="0" w:color="auto"/>
                <w:bottom w:val="none" w:sz="0" w:space="0" w:color="auto"/>
                <w:right w:val="none" w:sz="0" w:space="0" w:color="auto"/>
              </w:divBdr>
            </w:div>
            <w:div w:id="2032337984">
              <w:marLeft w:val="0"/>
              <w:marRight w:val="0"/>
              <w:marTop w:val="0"/>
              <w:marBottom w:val="0"/>
              <w:divBdr>
                <w:top w:val="none" w:sz="0" w:space="0" w:color="auto"/>
                <w:left w:val="none" w:sz="0" w:space="0" w:color="auto"/>
                <w:bottom w:val="none" w:sz="0" w:space="0" w:color="auto"/>
                <w:right w:val="none" w:sz="0" w:space="0" w:color="auto"/>
              </w:divBdr>
            </w:div>
            <w:div w:id="22364500">
              <w:marLeft w:val="0"/>
              <w:marRight w:val="0"/>
              <w:marTop w:val="0"/>
              <w:marBottom w:val="0"/>
              <w:divBdr>
                <w:top w:val="none" w:sz="0" w:space="0" w:color="auto"/>
                <w:left w:val="none" w:sz="0" w:space="0" w:color="auto"/>
                <w:bottom w:val="none" w:sz="0" w:space="0" w:color="auto"/>
                <w:right w:val="none" w:sz="0" w:space="0" w:color="auto"/>
              </w:divBdr>
            </w:div>
            <w:div w:id="1559239742">
              <w:marLeft w:val="0"/>
              <w:marRight w:val="0"/>
              <w:marTop w:val="0"/>
              <w:marBottom w:val="0"/>
              <w:divBdr>
                <w:top w:val="none" w:sz="0" w:space="0" w:color="auto"/>
                <w:left w:val="none" w:sz="0" w:space="0" w:color="auto"/>
                <w:bottom w:val="none" w:sz="0" w:space="0" w:color="auto"/>
                <w:right w:val="none" w:sz="0" w:space="0" w:color="auto"/>
              </w:divBdr>
            </w:div>
            <w:div w:id="50930723">
              <w:marLeft w:val="0"/>
              <w:marRight w:val="0"/>
              <w:marTop w:val="0"/>
              <w:marBottom w:val="0"/>
              <w:divBdr>
                <w:top w:val="none" w:sz="0" w:space="0" w:color="auto"/>
                <w:left w:val="none" w:sz="0" w:space="0" w:color="auto"/>
                <w:bottom w:val="none" w:sz="0" w:space="0" w:color="auto"/>
                <w:right w:val="none" w:sz="0" w:space="0" w:color="auto"/>
              </w:divBdr>
            </w:div>
            <w:div w:id="1858159355">
              <w:marLeft w:val="0"/>
              <w:marRight w:val="0"/>
              <w:marTop w:val="0"/>
              <w:marBottom w:val="0"/>
              <w:divBdr>
                <w:top w:val="none" w:sz="0" w:space="0" w:color="auto"/>
                <w:left w:val="none" w:sz="0" w:space="0" w:color="auto"/>
                <w:bottom w:val="none" w:sz="0" w:space="0" w:color="auto"/>
                <w:right w:val="none" w:sz="0" w:space="0" w:color="auto"/>
              </w:divBdr>
            </w:div>
            <w:div w:id="849101504">
              <w:marLeft w:val="0"/>
              <w:marRight w:val="0"/>
              <w:marTop w:val="0"/>
              <w:marBottom w:val="0"/>
              <w:divBdr>
                <w:top w:val="none" w:sz="0" w:space="0" w:color="auto"/>
                <w:left w:val="none" w:sz="0" w:space="0" w:color="auto"/>
                <w:bottom w:val="none" w:sz="0" w:space="0" w:color="auto"/>
                <w:right w:val="none" w:sz="0" w:space="0" w:color="auto"/>
              </w:divBdr>
            </w:div>
            <w:div w:id="1273244845">
              <w:marLeft w:val="0"/>
              <w:marRight w:val="0"/>
              <w:marTop w:val="0"/>
              <w:marBottom w:val="0"/>
              <w:divBdr>
                <w:top w:val="none" w:sz="0" w:space="0" w:color="auto"/>
                <w:left w:val="none" w:sz="0" w:space="0" w:color="auto"/>
                <w:bottom w:val="none" w:sz="0" w:space="0" w:color="auto"/>
                <w:right w:val="none" w:sz="0" w:space="0" w:color="auto"/>
              </w:divBdr>
            </w:div>
            <w:div w:id="2017532356">
              <w:marLeft w:val="0"/>
              <w:marRight w:val="0"/>
              <w:marTop w:val="0"/>
              <w:marBottom w:val="0"/>
              <w:divBdr>
                <w:top w:val="none" w:sz="0" w:space="0" w:color="auto"/>
                <w:left w:val="none" w:sz="0" w:space="0" w:color="auto"/>
                <w:bottom w:val="none" w:sz="0" w:space="0" w:color="auto"/>
                <w:right w:val="none" w:sz="0" w:space="0" w:color="auto"/>
              </w:divBdr>
            </w:div>
            <w:div w:id="2053074147">
              <w:marLeft w:val="0"/>
              <w:marRight w:val="0"/>
              <w:marTop w:val="0"/>
              <w:marBottom w:val="0"/>
              <w:divBdr>
                <w:top w:val="none" w:sz="0" w:space="0" w:color="auto"/>
                <w:left w:val="none" w:sz="0" w:space="0" w:color="auto"/>
                <w:bottom w:val="none" w:sz="0" w:space="0" w:color="auto"/>
                <w:right w:val="none" w:sz="0" w:space="0" w:color="auto"/>
              </w:divBdr>
            </w:div>
            <w:div w:id="2021080637">
              <w:marLeft w:val="0"/>
              <w:marRight w:val="0"/>
              <w:marTop w:val="0"/>
              <w:marBottom w:val="0"/>
              <w:divBdr>
                <w:top w:val="none" w:sz="0" w:space="0" w:color="auto"/>
                <w:left w:val="none" w:sz="0" w:space="0" w:color="auto"/>
                <w:bottom w:val="none" w:sz="0" w:space="0" w:color="auto"/>
                <w:right w:val="none" w:sz="0" w:space="0" w:color="auto"/>
              </w:divBdr>
            </w:div>
            <w:div w:id="1376270608">
              <w:marLeft w:val="0"/>
              <w:marRight w:val="0"/>
              <w:marTop w:val="0"/>
              <w:marBottom w:val="0"/>
              <w:divBdr>
                <w:top w:val="none" w:sz="0" w:space="0" w:color="auto"/>
                <w:left w:val="none" w:sz="0" w:space="0" w:color="auto"/>
                <w:bottom w:val="none" w:sz="0" w:space="0" w:color="auto"/>
                <w:right w:val="none" w:sz="0" w:space="0" w:color="auto"/>
              </w:divBdr>
            </w:div>
            <w:div w:id="843669331">
              <w:marLeft w:val="0"/>
              <w:marRight w:val="0"/>
              <w:marTop w:val="0"/>
              <w:marBottom w:val="0"/>
              <w:divBdr>
                <w:top w:val="none" w:sz="0" w:space="0" w:color="auto"/>
                <w:left w:val="none" w:sz="0" w:space="0" w:color="auto"/>
                <w:bottom w:val="none" w:sz="0" w:space="0" w:color="auto"/>
                <w:right w:val="none" w:sz="0" w:space="0" w:color="auto"/>
              </w:divBdr>
            </w:div>
            <w:div w:id="235745398">
              <w:marLeft w:val="0"/>
              <w:marRight w:val="0"/>
              <w:marTop w:val="0"/>
              <w:marBottom w:val="0"/>
              <w:divBdr>
                <w:top w:val="none" w:sz="0" w:space="0" w:color="auto"/>
                <w:left w:val="none" w:sz="0" w:space="0" w:color="auto"/>
                <w:bottom w:val="none" w:sz="0" w:space="0" w:color="auto"/>
                <w:right w:val="none" w:sz="0" w:space="0" w:color="auto"/>
              </w:divBdr>
            </w:div>
            <w:div w:id="1200699238">
              <w:marLeft w:val="0"/>
              <w:marRight w:val="0"/>
              <w:marTop w:val="0"/>
              <w:marBottom w:val="0"/>
              <w:divBdr>
                <w:top w:val="none" w:sz="0" w:space="0" w:color="auto"/>
                <w:left w:val="none" w:sz="0" w:space="0" w:color="auto"/>
                <w:bottom w:val="none" w:sz="0" w:space="0" w:color="auto"/>
                <w:right w:val="none" w:sz="0" w:space="0" w:color="auto"/>
              </w:divBdr>
            </w:div>
            <w:div w:id="1412309645">
              <w:marLeft w:val="0"/>
              <w:marRight w:val="0"/>
              <w:marTop w:val="0"/>
              <w:marBottom w:val="0"/>
              <w:divBdr>
                <w:top w:val="none" w:sz="0" w:space="0" w:color="auto"/>
                <w:left w:val="none" w:sz="0" w:space="0" w:color="auto"/>
                <w:bottom w:val="none" w:sz="0" w:space="0" w:color="auto"/>
                <w:right w:val="none" w:sz="0" w:space="0" w:color="auto"/>
              </w:divBdr>
            </w:div>
            <w:div w:id="2094160959">
              <w:marLeft w:val="0"/>
              <w:marRight w:val="0"/>
              <w:marTop w:val="0"/>
              <w:marBottom w:val="0"/>
              <w:divBdr>
                <w:top w:val="none" w:sz="0" w:space="0" w:color="auto"/>
                <w:left w:val="none" w:sz="0" w:space="0" w:color="auto"/>
                <w:bottom w:val="none" w:sz="0" w:space="0" w:color="auto"/>
                <w:right w:val="none" w:sz="0" w:space="0" w:color="auto"/>
              </w:divBdr>
            </w:div>
            <w:div w:id="320427549">
              <w:marLeft w:val="0"/>
              <w:marRight w:val="0"/>
              <w:marTop w:val="0"/>
              <w:marBottom w:val="0"/>
              <w:divBdr>
                <w:top w:val="none" w:sz="0" w:space="0" w:color="auto"/>
                <w:left w:val="none" w:sz="0" w:space="0" w:color="auto"/>
                <w:bottom w:val="none" w:sz="0" w:space="0" w:color="auto"/>
                <w:right w:val="none" w:sz="0" w:space="0" w:color="auto"/>
              </w:divBdr>
            </w:div>
            <w:div w:id="718288762">
              <w:marLeft w:val="0"/>
              <w:marRight w:val="0"/>
              <w:marTop w:val="0"/>
              <w:marBottom w:val="0"/>
              <w:divBdr>
                <w:top w:val="none" w:sz="0" w:space="0" w:color="auto"/>
                <w:left w:val="none" w:sz="0" w:space="0" w:color="auto"/>
                <w:bottom w:val="none" w:sz="0" w:space="0" w:color="auto"/>
                <w:right w:val="none" w:sz="0" w:space="0" w:color="auto"/>
              </w:divBdr>
            </w:div>
            <w:div w:id="1667124852">
              <w:marLeft w:val="0"/>
              <w:marRight w:val="0"/>
              <w:marTop w:val="0"/>
              <w:marBottom w:val="0"/>
              <w:divBdr>
                <w:top w:val="none" w:sz="0" w:space="0" w:color="auto"/>
                <w:left w:val="none" w:sz="0" w:space="0" w:color="auto"/>
                <w:bottom w:val="none" w:sz="0" w:space="0" w:color="auto"/>
                <w:right w:val="none" w:sz="0" w:space="0" w:color="auto"/>
              </w:divBdr>
            </w:div>
            <w:div w:id="1295140209">
              <w:marLeft w:val="0"/>
              <w:marRight w:val="0"/>
              <w:marTop w:val="0"/>
              <w:marBottom w:val="0"/>
              <w:divBdr>
                <w:top w:val="none" w:sz="0" w:space="0" w:color="auto"/>
                <w:left w:val="none" w:sz="0" w:space="0" w:color="auto"/>
                <w:bottom w:val="none" w:sz="0" w:space="0" w:color="auto"/>
                <w:right w:val="none" w:sz="0" w:space="0" w:color="auto"/>
              </w:divBdr>
            </w:div>
            <w:div w:id="429548725">
              <w:marLeft w:val="0"/>
              <w:marRight w:val="0"/>
              <w:marTop w:val="0"/>
              <w:marBottom w:val="0"/>
              <w:divBdr>
                <w:top w:val="none" w:sz="0" w:space="0" w:color="auto"/>
                <w:left w:val="none" w:sz="0" w:space="0" w:color="auto"/>
                <w:bottom w:val="none" w:sz="0" w:space="0" w:color="auto"/>
                <w:right w:val="none" w:sz="0" w:space="0" w:color="auto"/>
              </w:divBdr>
            </w:div>
            <w:div w:id="199055948">
              <w:marLeft w:val="0"/>
              <w:marRight w:val="0"/>
              <w:marTop w:val="0"/>
              <w:marBottom w:val="0"/>
              <w:divBdr>
                <w:top w:val="none" w:sz="0" w:space="0" w:color="auto"/>
                <w:left w:val="none" w:sz="0" w:space="0" w:color="auto"/>
                <w:bottom w:val="none" w:sz="0" w:space="0" w:color="auto"/>
                <w:right w:val="none" w:sz="0" w:space="0" w:color="auto"/>
              </w:divBdr>
            </w:div>
            <w:div w:id="1144160076">
              <w:marLeft w:val="0"/>
              <w:marRight w:val="0"/>
              <w:marTop w:val="0"/>
              <w:marBottom w:val="0"/>
              <w:divBdr>
                <w:top w:val="none" w:sz="0" w:space="0" w:color="auto"/>
                <w:left w:val="none" w:sz="0" w:space="0" w:color="auto"/>
                <w:bottom w:val="none" w:sz="0" w:space="0" w:color="auto"/>
                <w:right w:val="none" w:sz="0" w:space="0" w:color="auto"/>
              </w:divBdr>
            </w:div>
            <w:div w:id="665784851">
              <w:marLeft w:val="0"/>
              <w:marRight w:val="0"/>
              <w:marTop w:val="0"/>
              <w:marBottom w:val="0"/>
              <w:divBdr>
                <w:top w:val="none" w:sz="0" w:space="0" w:color="auto"/>
                <w:left w:val="none" w:sz="0" w:space="0" w:color="auto"/>
                <w:bottom w:val="none" w:sz="0" w:space="0" w:color="auto"/>
                <w:right w:val="none" w:sz="0" w:space="0" w:color="auto"/>
              </w:divBdr>
            </w:div>
            <w:div w:id="1822425539">
              <w:marLeft w:val="0"/>
              <w:marRight w:val="0"/>
              <w:marTop w:val="0"/>
              <w:marBottom w:val="0"/>
              <w:divBdr>
                <w:top w:val="none" w:sz="0" w:space="0" w:color="auto"/>
                <w:left w:val="none" w:sz="0" w:space="0" w:color="auto"/>
                <w:bottom w:val="none" w:sz="0" w:space="0" w:color="auto"/>
                <w:right w:val="none" w:sz="0" w:space="0" w:color="auto"/>
              </w:divBdr>
            </w:div>
            <w:div w:id="380860916">
              <w:marLeft w:val="0"/>
              <w:marRight w:val="0"/>
              <w:marTop w:val="0"/>
              <w:marBottom w:val="0"/>
              <w:divBdr>
                <w:top w:val="none" w:sz="0" w:space="0" w:color="auto"/>
                <w:left w:val="none" w:sz="0" w:space="0" w:color="auto"/>
                <w:bottom w:val="none" w:sz="0" w:space="0" w:color="auto"/>
                <w:right w:val="none" w:sz="0" w:space="0" w:color="auto"/>
              </w:divBdr>
            </w:div>
            <w:div w:id="1055010429">
              <w:marLeft w:val="0"/>
              <w:marRight w:val="0"/>
              <w:marTop w:val="0"/>
              <w:marBottom w:val="0"/>
              <w:divBdr>
                <w:top w:val="none" w:sz="0" w:space="0" w:color="auto"/>
                <w:left w:val="none" w:sz="0" w:space="0" w:color="auto"/>
                <w:bottom w:val="none" w:sz="0" w:space="0" w:color="auto"/>
                <w:right w:val="none" w:sz="0" w:space="0" w:color="auto"/>
              </w:divBdr>
            </w:div>
            <w:div w:id="2125071836">
              <w:marLeft w:val="0"/>
              <w:marRight w:val="0"/>
              <w:marTop w:val="0"/>
              <w:marBottom w:val="0"/>
              <w:divBdr>
                <w:top w:val="none" w:sz="0" w:space="0" w:color="auto"/>
                <w:left w:val="none" w:sz="0" w:space="0" w:color="auto"/>
                <w:bottom w:val="none" w:sz="0" w:space="0" w:color="auto"/>
                <w:right w:val="none" w:sz="0" w:space="0" w:color="auto"/>
              </w:divBdr>
            </w:div>
            <w:div w:id="1687755665">
              <w:marLeft w:val="0"/>
              <w:marRight w:val="0"/>
              <w:marTop w:val="0"/>
              <w:marBottom w:val="0"/>
              <w:divBdr>
                <w:top w:val="none" w:sz="0" w:space="0" w:color="auto"/>
                <w:left w:val="none" w:sz="0" w:space="0" w:color="auto"/>
                <w:bottom w:val="none" w:sz="0" w:space="0" w:color="auto"/>
                <w:right w:val="none" w:sz="0" w:space="0" w:color="auto"/>
              </w:divBdr>
            </w:div>
            <w:div w:id="212158081">
              <w:marLeft w:val="0"/>
              <w:marRight w:val="0"/>
              <w:marTop w:val="0"/>
              <w:marBottom w:val="0"/>
              <w:divBdr>
                <w:top w:val="none" w:sz="0" w:space="0" w:color="auto"/>
                <w:left w:val="none" w:sz="0" w:space="0" w:color="auto"/>
                <w:bottom w:val="none" w:sz="0" w:space="0" w:color="auto"/>
                <w:right w:val="none" w:sz="0" w:space="0" w:color="auto"/>
              </w:divBdr>
            </w:div>
            <w:div w:id="1515219577">
              <w:marLeft w:val="0"/>
              <w:marRight w:val="0"/>
              <w:marTop w:val="0"/>
              <w:marBottom w:val="0"/>
              <w:divBdr>
                <w:top w:val="none" w:sz="0" w:space="0" w:color="auto"/>
                <w:left w:val="none" w:sz="0" w:space="0" w:color="auto"/>
                <w:bottom w:val="none" w:sz="0" w:space="0" w:color="auto"/>
                <w:right w:val="none" w:sz="0" w:space="0" w:color="auto"/>
              </w:divBdr>
            </w:div>
            <w:div w:id="1555579003">
              <w:marLeft w:val="0"/>
              <w:marRight w:val="0"/>
              <w:marTop w:val="0"/>
              <w:marBottom w:val="0"/>
              <w:divBdr>
                <w:top w:val="none" w:sz="0" w:space="0" w:color="auto"/>
                <w:left w:val="none" w:sz="0" w:space="0" w:color="auto"/>
                <w:bottom w:val="none" w:sz="0" w:space="0" w:color="auto"/>
                <w:right w:val="none" w:sz="0" w:space="0" w:color="auto"/>
              </w:divBdr>
            </w:div>
            <w:div w:id="1209027734">
              <w:marLeft w:val="0"/>
              <w:marRight w:val="0"/>
              <w:marTop w:val="0"/>
              <w:marBottom w:val="0"/>
              <w:divBdr>
                <w:top w:val="none" w:sz="0" w:space="0" w:color="auto"/>
                <w:left w:val="none" w:sz="0" w:space="0" w:color="auto"/>
                <w:bottom w:val="none" w:sz="0" w:space="0" w:color="auto"/>
                <w:right w:val="none" w:sz="0" w:space="0" w:color="auto"/>
              </w:divBdr>
            </w:div>
            <w:div w:id="1141115946">
              <w:marLeft w:val="0"/>
              <w:marRight w:val="0"/>
              <w:marTop w:val="0"/>
              <w:marBottom w:val="0"/>
              <w:divBdr>
                <w:top w:val="none" w:sz="0" w:space="0" w:color="auto"/>
                <w:left w:val="none" w:sz="0" w:space="0" w:color="auto"/>
                <w:bottom w:val="none" w:sz="0" w:space="0" w:color="auto"/>
                <w:right w:val="none" w:sz="0" w:space="0" w:color="auto"/>
              </w:divBdr>
            </w:div>
            <w:div w:id="646974399">
              <w:marLeft w:val="0"/>
              <w:marRight w:val="0"/>
              <w:marTop w:val="0"/>
              <w:marBottom w:val="0"/>
              <w:divBdr>
                <w:top w:val="none" w:sz="0" w:space="0" w:color="auto"/>
                <w:left w:val="none" w:sz="0" w:space="0" w:color="auto"/>
                <w:bottom w:val="none" w:sz="0" w:space="0" w:color="auto"/>
                <w:right w:val="none" w:sz="0" w:space="0" w:color="auto"/>
              </w:divBdr>
            </w:div>
            <w:div w:id="938214583">
              <w:marLeft w:val="0"/>
              <w:marRight w:val="0"/>
              <w:marTop w:val="0"/>
              <w:marBottom w:val="0"/>
              <w:divBdr>
                <w:top w:val="none" w:sz="0" w:space="0" w:color="auto"/>
                <w:left w:val="none" w:sz="0" w:space="0" w:color="auto"/>
                <w:bottom w:val="none" w:sz="0" w:space="0" w:color="auto"/>
                <w:right w:val="none" w:sz="0" w:space="0" w:color="auto"/>
              </w:divBdr>
            </w:div>
            <w:div w:id="1774744840">
              <w:marLeft w:val="0"/>
              <w:marRight w:val="0"/>
              <w:marTop w:val="0"/>
              <w:marBottom w:val="0"/>
              <w:divBdr>
                <w:top w:val="none" w:sz="0" w:space="0" w:color="auto"/>
                <w:left w:val="none" w:sz="0" w:space="0" w:color="auto"/>
                <w:bottom w:val="none" w:sz="0" w:space="0" w:color="auto"/>
                <w:right w:val="none" w:sz="0" w:space="0" w:color="auto"/>
              </w:divBdr>
            </w:div>
            <w:div w:id="1692416071">
              <w:marLeft w:val="0"/>
              <w:marRight w:val="0"/>
              <w:marTop w:val="0"/>
              <w:marBottom w:val="0"/>
              <w:divBdr>
                <w:top w:val="none" w:sz="0" w:space="0" w:color="auto"/>
                <w:left w:val="none" w:sz="0" w:space="0" w:color="auto"/>
                <w:bottom w:val="none" w:sz="0" w:space="0" w:color="auto"/>
                <w:right w:val="none" w:sz="0" w:space="0" w:color="auto"/>
              </w:divBdr>
            </w:div>
            <w:div w:id="409422978">
              <w:marLeft w:val="0"/>
              <w:marRight w:val="0"/>
              <w:marTop w:val="0"/>
              <w:marBottom w:val="0"/>
              <w:divBdr>
                <w:top w:val="none" w:sz="0" w:space="0" w:color="auto"/>
                <w:left w:val="none" w:sz="0" w:space="0" w:color="auto"/>
                <w:bottom w:val="none" w:sz="0" w:space="0" w:color="auto"/>
                <w:right w:val="none" w:sz="0" w:space="0" w:color="auto"/>
              </w:divBdr>
            </w:div>
            <w:div w:id="916868468">
              <w:marLeft w:val="0"/>
              <w:marRight w:val="0"/>
              <w:marTop w:val="0"/>
              <w:marBottom w:val="0"/>
              <w:divBdr>
                <w:top w:val="none" w:sz="0" w:space="0" w:color="auto"/>
                <w:left w:val="none" w:sz="0" w:space="0" w:color="auto"/>
                <w:bottom w:val="none" w:sz="0" w:space="0" w:color="auto"/>
                <w:right w:val="none" w:sz="0" w:space="0" w:color="auto"/>
              </w:divBdr>
            </w:div>
            <w:div w:id="2147114504">
              <w:marLeft w:val="0"/>
              <w:marRight w:val="0"/>
              <w:marTop w:val="0"/>
              <w:marBottom w:val="0"/>
              <w:divBdr>
                <w:top w:val="none" w:sz="0" w:space="0" w:color="auto"/>
                <w:left w:val="none" w:sz="0" w:space="0" w:color="auto"/>
                <w:bottom w:val="none" w:sz="0" w:space="0" w:color="auto"/>
                <w:right w:val="none" w:sz="0" w:space="0" w:color="auto"/>
              </w:divBdr>
            </w:div>
            <w:div w:id="2117675186">
              <w:marLeft w:val="0"/>
              <w:marRight w:val="0"/>
              <w:marTop w:val="0"/>
              <w:marBottom w:val="0"/>
              <w:divBdr>
                <w:top w:val="none" w:sz="0" w:space="0" w:color="auto"/>
                <w:left w:val="none" w:sz="0" w:space="0" w:color="auto"/>
                <w:bottom w:val="none" w:sz="0" w:space="0" w:color="auto"/>
                <w:right w:val="none" w:sz="0" w:space="0" w:color="auto"/>
              </w:divBdr>
            </w:div>
            <w:div w:id="1147895065">
              <w:marLeft w:val="0"/>
              <w:marRight w:val="0"/>
              <w:marTop w:val="0"/>
              <w:marBottom w:val="0"/>
              <w:divBdr>
                <w:top w:val="none" w:sz="0" w:space="0" w:color="auto"/>
                <w:left w:val="none" w:sz="0" w:space="0" w:color="auto"/>
                <w:bottom w:val="none" w:sz="0" w:space="0" w:color="auto"/>
                <w:right w:val="none" w:sz="0" w:space="0" w:color="auto"/>
              </w:divBdr>
            </w:div>
            <w:div w:id="1138306279">
              <w:marLeft w:val="0"/>
              <w:marRight w:val="0"/>
              <w:marTop w:val="0"/>
              <w:marBottom w:val="0"/>
              <w:divBdr>
                <w:top w:val="none" w:sz="0" w:space="0" w:color="auto"/>
                <w:left w:val="none" w:sz="0" w:space="0" w:color="auto"/>
                <w:bottom w:val="none" w:sz="0" w:space="0" w:color="auto"/>
                <w:right w:val="none" w:sz="0" w:space="0" w:color="auto"/>
              </w:divBdr>
            </w:div>
            <w:div w:id="615596311">
              <w:marLeft w:val="0"/>
              <w:marRight w:val="0"/>
              <w:marTop w:val="0"/>
              <w:marBottom w:val="0"/>
              <w:divBdr>
                <w:top w:val="none" w:sz="0" w:space="0" w:color="auto"/>
                <w:left w:val="none" w:sz="0" w:space="0" w:color="auto"/>
                <w:bottom w:val="none" w:sz="0" w:space="0" w:color="auto"/>
                <w:right w:val="none" w:sz="0" w:space="0" w:color="auto"/>
              </w:divBdr>
            </w:div>
            <w:div w:id="506947361">
              <w:marLeft w:val="0"/>
              <w:marRight w:val="0"/>
              <w:marTop w:val="0"/>
              <w:marBottom w:val="0"/>
              <w:divBdr>
                <w:top w:val="none" w:sz="0" w:space="0" w:color="auto"/>
                <w:left w:val="none" w:sz="0" w:space="0" w:color="auto"/>
                <w:bottom w:val="none" w:sz="0" w:space="0" w:color="auto"/>
                <w:right w:val="none" w:sz="0" w:space="0" w:color="auto"/>
              </w:divBdr>
            </w:div>
            <w:div w:id="358891537">
              <w:marLeft w:val="0"/>
              <w:marRight w:val="0"/>
              <w:marTop w:val="0"/>
              <w:marBottom w:val="0"/>
              <w:divBdr>
                <w:top w:val="none" w:sz="0" w:space="0" w:color="auto"/>
                <w:left w:val="none" w:sz="0" w:space="0" w:color="auto"/>
                <w:bottom w:val="none" w:sz="0" w:space="0" w:color="auto"/>
                <w:right w:val="none" w:sz="0" w:space="0" w:color="auto"/>
              </w:divBdr>
            </w:div>
            <w:div w:id="1740319712">
              <w:marLeft w:val="0"/>
              <w:marRight w:val="0"/>
              <w:marTop w:val="0"/>
              <w:marBottom w:val="0"/>
              <w:divBdr>
                <w:top w:val="none" w:sz="0" w:space="0" w:color="auto"/>
                <w:left w:val="none" w:sz="0" w:space="0" w:color="auto"/>
                <w:bottom w:val="none" w:sz="0" w:space="0" w:color="auto"/>
                <w:right w:val="none" w:sz="0" w:space="0" w:color="auto"/>
              </w:divBdr>
            </w:div>
            <w:div w:id="1361738929">
              <w:marLeft w:val="0"/>
              <w:marRight w:val="0"/>
              <w:marTop w:val="0"/>
              <w:marBottom w:val="0"/>
              <w:divBdr>
                <w:top w:val="none" w:sz="0" w:space="0" w:color="auto"/>
                <w:left w:val="none" w:sz="0" w:space="0" w:color="auto"/>
                <w:bottom w:val="none" w:sz="0" w:space="0" w:color="auto"/>
                <w:right w:val="none" w:sz="0" w:space="0" w:color="auto"/>
              </w:divBdr>
            </w:div>
            <w:div w:id="1171987689">
              <w:marLeft w:val="0"/>
              <w:marRight w:val="0"/>
              <w:marTop w:val="0"/>
              <w:marBottom w:val="0"/>
              <w:divBdr>
                <w:top w:val="none" w:sz="0" w:space="0" w:color="auto"/>
                <w:left w:val="none" w:sz="0" w:space="0" w:color="auto"/>
                <w:bottom w:val="none" w:sz="0" w:space="0" w:color="auto"/>
                <w:right w:val="none" w:sz="0" w:space="0" w:color="auto"/>
              </w:divBdr>
            </w:div>
            <w:div w:id="937714865">
              <w:marLeft w:val="0"/>
              <w:marRight w:val="0"/>
              <w:marTop w:val="0"/>
              <w:marBottom w:val="0"/>
              <w:divBdr>
                <w:top w:val="none" w:sz="0" w:space="0" w:color="auto"/>
                <w:left w:val="none" w:sz="0" w:space="0" w:color="auto"/>
                <w:bottom w:val="none" w:sz="0" w:space="0" w:color="auto"/>
                <w:right w:val="none" w:sz="0" w:space="0" w:color="auto"/>
              </w:divBdr>
            </w:div>
            <w:div w:id="2096239875">
              <w:marLeft w:val="0"/>
              <w:marRight w:val="0"/>
              <w:marTop w:val="0"/>
              <w:marBottom w:val="0"/>
              <w:divBdr>
                <w:top w:val="none" w:sz="0" w:space="0" w:color="auto"/>
                <w:left w:val="none" w:sz="0" w:space="0" w:color="auto"/>
                <w:bottom w:val="none" w:sz="0" w:space="0" w:color="auto"/>
                <w:right w:val="none" w:sz="0" w:space="0" w:color="auto"/>
              </w:divBdr>
            </w:div>
            <w:div w:id="63722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86910">
      <w:bodyDiv w:val="1"/>
      <w:marLeft w:val="0"/>
      <w:marRight w:val="0"/>
      <w:marTop w:val="0"/>
      <w:marBottom w:val="0"/>
      <w:divBdr>
        <w:top w:val="none" w:sz="0" w:space="0" w:color="auto"/>
        <w:left w:val="none" w:sz="0" w:space="0" w:color="auto"/>
        <w:bottom w:val="none" w:sz="0" w:space="0" w:color="auto"/>
        <w:right w:val="none" w:sz="0" w:space="0" w:color="auto"/>
      </w:divBdr>
      <w:divsChild>
        <w:div w:id="1291593040">
          <w:marLeft w:val="0"/>
          <w:marRight w:val="0"/>
          <w:marTop w:val="0"/>
          <w:marBottom w:val="0"/>
          <w:divBdr>
            <w:top w:val="none" w:sz="0" w:space="0" w:color="auto"/>
            <w:left w:val="none" w:sz="0" w:space="0" w:color="auto"/>
            <w:bottom w:val="none" w:sz="0" w:space="0" w:color="auto"/>
            <w:right w:val="none" w:sz="0" w:space="0" w:color="auto"/>
          </w:divBdr>
        </w:div>
        <w:div w:id="100301481">
          <w:marLeft w:val="0"/>
          <w:marRight w:val="0"/>
          <w:marTop w:val="0"/>
          <w:marBottom w:val="0"/>
          <w:divBdr>
            <w:top w:val="none" w:sz="0" w:space="0" w:color="auto"/>
            <w:left w:val="none" w:sz="0" w:space="0" w:color="auto"/>
            <w:bottom w:val="none" w:sz="0" w:space="0" w:color="auto"/>
            <w:right w:val="none" w:sz="0" w:space="0" w:color="auto"/>
          </w:divBdr>
        </w:div>
        <w:div w:id="1252857996">
          <w:marLeft w:val="0"/>
          <w:marRight w:val="0"/>
          <w:marTop w:val="0"/>
          <w:marBottom w:val="0"/>
          <w:divBdr>
            <w:top w:val="none" w:sz="0" w:space="0" w:color="auto"/>
            <w:left w:val="none" w:sz="0" w:space="0" w:color="auto"/>
            <w:bottom w:val="none" w:sz="0" w:space="0" w:color="auto"/>
            <w:right w:val="none" w:sz="0" w:space="0" w:color="auto"/>
          </w:divBdr>
        </w:div>
        <w:div w:id="1070663193">
          <w:marLeft w:val="0"/>
          <w:marRight w:val="0"/>
          <w:marTop w:val="0"/>
          <w:marBottom w:val="0"/>
          <w:divBdr>
            <w:top w:val="none" w:sz="0" w:space="0" w:color="auto"/>
            <w:left w:val="none" w:sz="0" w:space="0" w:color="auto"/>
            <w:bottom w:val="none" w:sz="0" w:space="0" w:color="auto"/>
            <w:right w:val="none" w:sz="0" w:space="0" w:color="auto"/>
          </w:divBdr>
        </w:div>
        <w:div w:id="1765222348">
          <w:marLeft w:val="0"/>
          <w:marRight w:val="0"/>
          <w:marTop w:val="0"/>
          <w:marBottom w:val="0"/>
          <w:divBdr>
            <w:top w:val="none" w:sz="0" w:space="0" w:color="auto"/>
            <w:left w:val="none" w:sz="0" w:space="0" w:color="auto"/>
            <w:bottom w:val="none" w:sz="0" w:space="0" w:color="auto"/>
            <w:right w:val="none" w:sz="0" w:space="0" w:color="auto"/>
          </w:divBdr>
        </w:div>
        <w:div w:id="1068305502">
          <w:marLeft w:val="0"/>
          <w:marRight w:val="0"/>
          <w:marTop w:val="0"/>
          <w:marBottom w:val="0"/>
          <w:divBdr>
            <w:top w:val="none" w:sz="0" w:space="0" w:color="auto"/>
            <w:left w:val="none" w:sz="0" w:space="0" w:color="auto"/>
            <w:bottom w:val="none" w:sz="0" w:space="0" w:color="auto"/>
            <w:right w:val="none" w:sz="0" w:space="0" w:color="auto"/>
          </w:divBdr>
        </w:div>
        <w:div w:id="73867820">
          <w:marLeft w:val="0"/>
          <w:marRight w:val="0"/>
          <w:marTop w:val="0"/>
          <w:marBottom w:val="0"/>
          <w:divBdr>
            <w:top w:val="none" w:sz="0" w:space="0" w:color="auto"/>
            <w:left w:val="none" w:sz="0" w:space="0" w:color="auto"/>
            <w:bottom w:val="none" w:sz="0" w:space="0" w:color="auto"/>
            <w:right w:val="none" w:sz="0" w:space="0" w:color="auto"/>
          </w:divBdr>
        </w:div>
        <w:div w:id="104810049">
          <w:marLeft w:val="0"/>
          <w:marRight w:val="0"/>
          <w:marTop w:val="0"/>
          <w:marBottom w:val="0"/>
          <w:divBdr>
            <w:top w:val="none" w:sz="0" w:space="0" w:color="auto"/>
            <w:left w:val="none" w:sz="0" w:space="0" w:color="auto"/>
            <w:bottom w:val="none" w:sz="0" w:space="0" w:color="auto"/>
            <w:right w:val="none" w:sz="0" w:space="0" w:color="auto"/>
          </w:divBdr>
        </w:div>
        <w:div w:id="1483815841">
          <w:marLeft w:val="0"/>
          <w:marRight w:val="0"/>
          <w:marTop w:val="0"/>
          <w:marBottom w:val="0"/>
          <w:divBdr>
            <w:top w:val="none" w:sz="0" w:space="0" w:color="auto"/>
            <w:left w:val="none" w:sz="0" w:space="0" w:color="auto"/>
            <w:bottom w:val="none" w:sz="0" w:space="0" w:color="auto"/>
            <w:right w:val="none" w:sz="0" w:space="0" w:color="auto"/>
          </w:divBdr>
        </w:div>
        <w:div w:id="967854790">
          <w:marLeft w:val="0"/>
          <w:marRight w:val="0"/>
          <w:marTop w:val="0"/>
          <w:marBottom w:val="0"/>
          <w:divBdr>
            <w:top w:val="none" w:sz="0" w:space="0" w:color="auto"/>
            <w:left w:val="none" w:sz="0" w:space="0" w:color="auto"/>
            <w:bottom w:val="none" w:sz="0" w:space="0" w:color="auto"/>
            <w:right w:val="none" w:sz="0" w:space="0" w:color="auto"/>
          </w:divBdr>
        </w:div>
        <w:div w:id="766653421">
          <w:marLeft w:val="0"/>
          <w:marRight w:val="0"/>
          <w:marTop w:val="0"/>
          <w:marBottom w:val="0"/>
          <w:divBdr>
            <w:top w:val="none" w:sz="0" w:space="0" w:color="auto"/>
            <w:left w:val="none" w:sz="0" w:space="0" w:color="auto"/>
            <w:bottom w:val="none" w:sz="0" w:space="0" w:color="auto"/>
            <w:right w:val="none" w:sz="0" w:space="0" w:color="auto"/>
          </w:divBdr>
        </w:div>
        <w:div w:id="863440154">
          <w:marLeft w:val="0"/>
          <w:marRight w:val="0"/>
          <w:marTop w:val="0"/>
          <w:marBottom w:val="0"/>
          <w:divBdr>
            <w:top w:val="none" w:sz="0" w:space="0" w:color="auto"/>
            <w:left w:val="none" w:sz="0" w:space="0" w:color="auto"/>
            <w:bottom w:val="none" w:sz="0" w:space="0" w:color="auto"/>
            <w:right w:val="none" w:sz="0" w:space="0" w:color="auto"/>
          </w:divBdr>
        </w:div>
        <w:div w:id="538669280">
          <w:marLeft w:val="0"/>
          <w:marRight w:val="0"/>
          <w:marTop w:val="0"/>
          <w:marBottom w:val="0"/>
          <w:divBdr>
            <w:top w:val="none" w:sz="0" w:space="0" w:color="auto"/>
            <w:left w:val="none" w:sz="0" w:space="0" w:color="auto"/>
            <w:bottom w:val="none" w:sz="0" w:space="0" w:color="auto"/>
            <w:right w:val="none" w:sz="0" w:space="0" w:color="auto"/>
          </w:divBdr>
        </w:div>
        <w:div w:id="1593779557">
          <w:marLeft w:val="0"/>
          <w:marRight w:val="0"/>
          <w:marTop w:val="0"/>
          <w:marBottom w:val="0"/>
          <w:divBdr>
            <w:top w:val="none" w:sz="0" w:space="0" w:color="auto"/>
            <w:left w:val="none" w:sz="0" w:space="0" w:color="auto"/>
            <w:bottom w:val="none" w:sz="0" w:space="0" w:color="auto"/>
            <w:right w:val="none" w:sz="0" w:space="0" w:color="auto"/>
          </w:divBdr>
        </w:div>
        <w:div w:id="769470541">
          <w:marLeft w:val="0"/>
          <w:marRight w:val="0"/>
          <w:marTop w:val="0"/>
          <w:marBottom w:val="0"/>
          <w:divBdr>
            <w:top w:val="none" w:sz="0" w:space="0" w:color="auto"/>
            <w:left w:val="none" w:sz="0" w:space="0" w:color="auto"/>
            <w:bottom w:val="none" w:sz="0" w:space="0" w:color="auto"/>
            <w:right w:val="none" w:sz="0" w:space="0" w:color="auto"/>
          </w:divBdr>
        </w:div>
        <w:div w:id="506290088">
          <w:marLeft w:val="0"/>
          <w:marRight w:val="0"/>
          <w:marTop w:val="0"/>
          <w:marBottom w:val="0"/>
          <w:divBdr>
            <w:top w:val="none" w:sz="0" w:space="0" w:color="auto"/>
            <w:left w:val="none" w:sz="0" w:space="0" w:color="auto"/>
            <w:bottom w:val="none" w:sz="0" w:space="0" w:color="auto"/>
            <w:right w:val="none" w:sz="0" w:space="0" w:color="auto"/>
          </w:divBdr>
        </w:div>
        <w:div w:id="1600405004">
          <w:marLeft w:val="0"/>
          <w:marRight w:val="0"/>
          <w:marTop w:val="0"/>
          <w:marBottom w:val="0"/>
          <w:divBdr>
            <w:top w:val="none" w:sz="0" w:space="0" w:color="auto"/>
            <w:left w:val="none" w:sz="0" w:space="0" w:color="auto"/>
            <w:bottom w:val="none" w:sz="0" w:space="0" w:color="auto"/>
            <w:right w:val="none" w:sz="0" w:space="0" w:color="auto"/>
          </w:divBdr>
        </w:div>
        <w:div w:id="1631861858">
          <w:marLeft w:val="0"/>
          <w:marRight w:val="0"/>
          <w:marTop w:val="0"/>
          <w:marBottom w:val="0"/>
          <w:divBdr>
            <w:top w:val="none" w:sz="0" w:space="0" w:color="auto"/>
            <w:left w:val="none" w:sz="0" w:space="0" w:color="auto"/>
            <w:bottom w:val="none" w:sz="0" w:space="0" w:color="auto"/>
            <w:right w:val="none" w:sz="0" w:space="0" w:color="auto"/>
          </w:divBdr>
        </w:div>
        <w:div w:id="563102972">
          <w:marLeft w:val="0"/>
          <w:marRight w:val="0"/>
          <w:marTop w:val="0"/>
          <w:marBottom w:val="0"/>
          <w:divBdr>
            <w:top w:val="none" w:sz="0" w:space="0" w:color="auto"/>
            <w:left w:val="none" w:sz="0" w:space="0" w:color="auto"/>
            <w:bottom w:val="none" w:sz="0" w:space="0" w:color="auto"/>
            <w:right w:val="none" w:sz="0" w:space="0" w:color="auto"/>
          </w:divBdr>
        </w:div>
        <w:div w:id="585651057">
          <w:marLeft w:val="0"/>
          <w:marRight w:val="0"/>
          <w:marTop w:val="0"/>
          <w:marBottom w:val="0"/>
          <w:divBdr>
            <w:top w:val="none" w:sz="0" w:space="0" w:color="auto"/>
            <w:left w:val="none" w:sz="0" w:space="0" w:color="auto"/>
            <w:bottom w:val="none" w:sz="0" w:space="0" w:color="auto"/>
            <w:right w:val="none" w:sz="0" w:space="0" w:color="auto"/>
          </w:divBdr>
        </w:div>
        <w:div w:id="683943457">
          <w:marLeft w:val="0"/>
          <w:marRight w:val="0"/>
          <w:marTop w:val="0"/>
          <w:marBottom w:val="0"/>
          <w:divBdr>
            <w:top w:val="none" w:sz="0" w:space="0" w:color="auto"/>
            <w:left w:val="none" w:sz="0" w:space="0" w:color="auto"/>
            <w:bottom w:val="none" w:sz="0" w:space="0" w:color="auto"/>
            <w:right w:val="none" w:sz="0" w:space="0" w:color="auto"/>
          </w:divBdr>
        </w:div>
        <w:div w:id="1139809652">
          <w:marLeft w:val="0"/>
          <w:marRight w:val="0"/>
          <w:marTop w:val="0"/>
          <w:marBottom w:val="0"/>
          <w:divBdr>
            <w:top w:val="none" w:sz="0" w:space="0" w:color="auto"/>
            <w:left w:val="none" w:sz="0" w:space="0" w:color="auto"/>
            <w:bottom w:val="none" w:sz="0" w:space="0" w:color="auto"/>
            <w:right w:val="none" w:sz="0" w:space="0" w:color="auto"/>
          </w:divBdr>
        </w:div>
        <w:div w:id="2042128315">
          <w:marLeft w:val="0"/>
          <w:marRight w:val="0"/>
          <w:marTop w:val="0"/>
          <w:marBottom w:val="0"/>
          <w:divBdr>
            <w:top w:val="none" w:sz="0" w:space="0" w:color="auto"/>
            <w:left w:val="none" w:sz="0" w:space="0" w:color="auto"/>
            <w:bottom w:val="none" w:sz="0" w:space="0" w:color="auto"/>
            <w:right w:val="none" w:sz="0" w:space="0" w:color="auto"/>
          </w:divBdr>
        </w:div>
        <w:div w:id="358045446">
          <w:marLeft w:val="0"/>
          <w:marRight w:val="0"/>
          <w:marTop w:val="0"/>
          <w:marBottom w:val="0"/>
          <w:divBdr>
            <w:top w:val="none" w:sz="0" w:space="0" w:color="auto"/>
            <w:left w:val="none" w:sz="0" w:space="0" w:color="auto"/>
            <w:bottom w:val="none" w:sz="0" w:space="0" w:color="auto"/>
            <w:right w:val="none" w:sz="0" w:space="0" w:color="auto"/>
          </w:divBdr>
        </w:div>
        <w:div w:id="681249203">
          <w:marLeft w:val="0"/>
          <w:marRight w:val="0"/>
          <w:marTop w:val="0"/>
          <w:marBottom w:val="0"/>
          <w:divBdr>
            <w:top w:val="none" w:sz="0" w:space="0" w:color="auto"/>
            <w:left w:val="none" w:sz="0" w:space="0" w:color="auto"/>
            <w:bottom w:val="none" w:sz="0" w:space="0" w:color="auto"/>
            <w:right w:val="none" w:sz="0" w:space="0" w:color="auto"/>
          </w:divBdr>
        </w:div>
        <w:div w:id="641234284">
          <w:marLeft w:val="0"/>
          <w:marRight w:val="0"/>
          <w:marTop w:val="0"/>
          <w:marBottom w:val="0"/>
          <w:divBdr>
            <w:top w:val="none" w:sz="0" w:space="0" w:color="auto"/>
            <w:left w:val="none" w:sz="0" w:space="0" w:color="auto"/>
            <w:bottom w:val="none" w:sz="0" w:space="0" w:color="auto"/>
            <w:right w:val="none" w:sz="0" w:space="0" w:color="auto"/>
          </w:divBdr>
        </w:div>
        <w:div w:id="1609652657">
          <w:marLeft w:val="0"/>
          <w:marRight w:val="0"/>
          <w:marTop w:val="0"/>
          <w:marBottom w:val="0"/>
          <w:divBdr>
            <w:top w:val="none" w:sz="0" w:space="0" w:color="auto"/>
            <w:left w:val="none" w:sz="0" w:space="0" w:color="auto"/>
            <w:bottom w:val="none" w:sz="0" w:space="0" w:color="auto"/>
            <w:right w:val="none" w:sz="0" w:space="0" w:color="auto"/>
          </w:divBdr>
        </w:div>
        <w:div w:id="286090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7E3629470B0344DBDD257FED423FE96" ma:contentTypeVersion="10" ma:contentTypeDescription="Ein neues Dokument erstellen." ma:contentTypeScope="" ma:versionID="dc773f5d254297eeb8cf855edeb8e485">
  <xsd:schema xmlns:xsd="http://www.w3.org/2001/XMLSchema" xmlns:xs="http://www.w3.org/2001/XMLSchema" xmlns:p="http://schemas.microsoft.com/office/2006/metadata/properties" xmlns:ns2="053b1c39-2030-46ea-86ed-5d5b924c847b" xmlns:ns3="9443c4a2-4bdb-464e-83d2-f6fbfa91a89a" targetNamespace="http://schemas.microsoft.com/office/2006/metadata/properties" ma:root="true" ma:fieldsID="c558c4a0ca0ea3735e04fae056a28179" ns2:_="" ns3:_="">
    <xsd:import namespace="053b1c39-2030-46ea-86ed-5d5b924c847b"/>
    <xsd:import namespace="9443c4a2-4bdb-464e-83d2-f6fbfa91a89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b1c39-2030-46ea-86ed-5d5b924c84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ac7a24bf-d796-4087-8981-e07592593b1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43c4a2-4bdb-464e-83d2-f6fbfa91a89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e2c26f7-95fa-4414-b64d-4a9060e7b971}" ma:internalName="TaxCatchAll" ma:showField="CatchAllData" ma:web="9443c4a2-4bdb-464e-83d2-f6fbfa91a8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53b1c39-2030-46ea-86ed-5d5b924c847b">
      <Terms xmlns="http://schemas.microsoft.com/office/infopath/2007/PartnerControls"/>
    </lcf76f155ced4ddcb4097134ff3c332f>
    <TaxCatchAll xmlns="9443c4a2-4bdb-464e-83d2-f6fbfa91a89a" xsi:nil="true"/>
  </documentManagement>
</p:properties>
</file>

<file path=customXml/itemProps1.xml><?xml version="1.0" encoding="utf-8"?>
<ds:datastoreItem xmlns:ds="http://schemas.openxmlformats.org/officeDocument/2006/customXml" ds:itemID="{48AA6644-6952-4858-955C-F62F6F231201}">
  <ds:schemaRefs>
    <ds:schemaRef ds:uri="http://schemas.openxmlformats.org/officeDocument/2006/bibliography"/>
  </ds:schemaRefs>
</ds:datastoreItem>
</file>

<file path=customXml/itemProps2.xml><?xml version="1.0" encoding="utf-8"?>
<ds:datastoreItem xmlns:ds="http://schemas.openxmlformats.org/officeDocument/2006/customXml" ds:itemID="{4CCD4A01-483D-4FDE-8E0E-DC68698495D1}"/>
</file>

<file path=customXml/itemProps3.xml><?xml version="1.0" encoding="utf-8"?>
<ds:datastoreItem xmlns:ds="http://schemas.openxmlformats.org/officeDocument/2006/customXml" ds:itemID="{2626CA18-09CE-4109-8D79-91FDB0760670}"/>
</file>

<file path=customXml/itemProps4.xml><?xml version="1.0" encoding="utf-8"?>
<ds:datastoreItem xmlns:ds="http://schemas.openxmlformats.org/officeDocument/2006/customXml" ds:itemID="{7E9CEFDC-99C8-4468-B38F-7CBAA6E8793E}"/>
</file>

<file path=docProps/app.xml><?xml version="1.0" encoding="utf-8"?>
<Properties xmlns="http://schemas.openxmlformats.org/officeDocument/2006/extended-properties" xmlns:vt="http://schemas.openxmlformats.org/officeDocument/2006/docPropsVTypes">
  <Template>Normal.dotm</Template>
  <TotalTime>0</TotalTime>
  <Pages>6</Pages>
  <Words>1450</Words>
  <Characters>9141</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Berufsfoerderung Handwerk</Company>
  <LinksUpToDate>false</LinksUpToDate>
  <CharactersWithSpaces>10570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Mergenthaler</dc:creator>
  <cp:lastModifiedBy>Karlheinz Efkemann</cp:lastModifiedBy>
  <cp:revision>2</cp:revision>
  <cp:lastPrinted>2017-05-17T10:01:00Z</cp:lastPrinted>
  <dcterms:created xsi:type="dcterms:W3CDTF">2018-01-26T11:39:00Z</dcterms:created>
  <dcterms:modified xsi:type="dcterms:W3CDTF">2018-01-26T11:39:00Z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0x01010027E3629470B0344DBDD257FED423FE96</vt:lpwstr>
  </property>
</Properties>
</file>